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C4891" w14:textId="77522882" w:rsidR="007E64CB" w:rsidRDefault="007E64CB" w:rsidP="009D0A9C">
      <w:pPr>
        <w:jc w:val="center"/>
      </w:pPr>
      <w:r>
        <w:t>Eesti Vabariik</w:t>
      </w:r>
    </w:p>
    <w:p w14:paraId="05188CCA" w14:textId="77777777" w:rsidR="007E64CB" w:rsidRDefault="007E64CB">
      <w:pPr>
        <w:numPr>
          <w:ilvl w:val="0"/>
          <w:numId w:val="3"/>
        </w:numPr>
        <w:spacing w:before="120" w:after="0"/>
        <w:jc w:val="center"/>
      </w:pPr>
      <w:r>
        <w:t>Harju maakond</w:t>
      </w:r>
    </w:p>
    <w:p w14:paraId="19DDD802" w14:textId="77777777" w:rsidR="00E72B0B" w:rsidRDefault="007E64CB" w:rsidP="00E72B0B">
      <w:pPr>
        <w:numPr>
          <w:ilvl w:val="0"/>
          <w:numId w:val="3"/>
        </w:numPr>
        <w:spacing w:before="120" w:after="0"/>
        <w:jc w:val="center"/>
      </w:pPr>
      <w:r>
        <w:t>Kose vald</w:t>
      </w:r>
    </w:p>
    <w:p w14:paraId="6EB48829" w14:textId="77777777" w:rsidR="00E72B0B" w:rsidRPr="00E9435D" w:rsidRDefault="00E72B0B" w:rsidP="00802CF1">
      <w:pPr>
        <w:spacing w:after="120"/>
        <w:jc w:val="both"/>
        <w:rPr>
          <w:bCs/>
        </w:rPr>
      </w:pPr>
    </w:p>
    <w:p w14:paraId="71A76C7C" w14:textId="06E3677C" w:rsidR="00965CE1" w:rsidRPr="00E9435D" w:rsidRDefault="00965CE1" w:rsidP="00802CF1">
      <w:pPr>
        <w:spacing w:after="120"/>
        <w:jc w:val="both"/>
        <w:rPr>
          <w:bCs/>
        </w:rPr>
      </w:pPr>
    </w:p>
    <w:p w14:paraId="5D05A788" w14:textId="77777777" w:rsidR="00E9435D" w:rsidRPr="00E9435D" w:rsidRDefault="00E9435D" w:rsidP="00802CF1">
      <w:pPr>
        <w:spacing w:after="120"/>
        <w:jc w:val="both"/>
        <w:rPr>
          <w:bCs/>
        </w:rPr>
      </w:pPr>
    </w:p>
    <w:p w14:paraId="3EF9CFAD" w14:textId="77777777" w:rsidR="007E64CB" w:rsidRDefault="007E64CB" w:rsidP="00802CF1">
      <w:pPr>
        <w:spacing w:after="120"/>
        <w:jc w:val="both"/>
        <w:rPr>
          <w:b/>
        </w:rPr>
      </w:pPr>
      <w:r>
        <w:rPr>
          <w:b/>
        </w:rPr>
        <w:t>KOSE VALLAVOLIKOGU OTSUS</w:t>
      </w:r>
    </w:p>
    <w:p w14:paraId="10A0F8CA" w14:textId="77777777" w:rsidR="00965CE1" w:rsidRPr="00E9435D" w:rsidRDefault="00965CE1" w:rsidP="00802CF1">
      <w:pPr>
        <w:spacing w:after="120"/>
        <w:jc w:val="both"/>
        <w:rPr>
          <w:bCs/>
        </w:rPr>
      </w:pPr>
    </w:p>
    <w:p w14:paraId="0A75282A" w14:textId="5902242F" w:rsidR="007E64CB" w:rsidRDefault="00A75242" w:rsidP="00802CF1">
      <w:pPr>
        <w:tabs>
          <w:tab w:val="left" w:pos="0"/>
        </w:tabs>
        <w:spacing w:after="120"/>
        <w:jc w:val="both"/>
      </w:pPr>
      <w:r>
        <w:rPr>
          <w:b/>
        </w:rPr>
        <w:t>Kose</w:t>
      </w:r>
      <w:r>
        <w:rPr>
          <w:b/>
        </w:rPr>
        <w:tab/>
      </w:r>
      <w:r>
        <w:rPr>
          <w:b/>
        </w:rPr>
        <w:tab/>
      </w:r>
      <w:r>
        <w:rPr>
          <w:b/>
        </w:rPr>
        <w:tab/>
      </w:r>
      <w:r>
        <w:rPr>
          <w:b/>
        </w:rPr>
        <w:tab/>
      </w:r>
      <w:r>
        <w:rPr>
          <w:b/>
        </w:rPr>
        <w:tab/>
      </w:r>
      <w:r>
        <w:rPr>
          <w:b/>
        </w:rPr>
        <w:tab/>
      </w:r>
      <w:r>
        <w:rPr>
          <w:b/>
        </w:rPr>
        <w:tab/>
      </w:r>
      <w:r>
        <w:rPr>
          <w:b/>
        </w:rPr>
        <w:tab/>
      </w:r>
      <w:r w:rsidR="00A068CB">
        <w:rPr>
          <w:b/>
        </w:rPr>
        <w:t>20.</w:t>
      </w:r>
      <w:r w:rsidR="00515176">
        <w:rPr>
          <w:b/>
        </w:rPr>
        <w:t xml:space="preserve"> </w:t>
      </w:r>
      <w:r w:rsidR="000F3C14">
        <w:rPr>
          <w:b/>
        </w:rPr>
        <w:t>veebruar</w:t>
      </w:r>
      <w:r w:rsidR="007E64CB" w:rsidRPr="00CB5F2D">
        <w:rPr>
          <w:b/>
        </w:rPr>
        <w:t xml:space="preserve"> 20</w:t>
      </w:r>
      <w:r w:rsidR="00025F80">
        <w:rPr>
          <w:b/>
        </w:rPr>
        <w:t>2</w:t>
      </w:r>
      <w:r w:rsidR="004F1BB8">
        <w:rPr>
          <w:b/>
        </w:rPr>
        <w:t>5</w:t>
      </w:r>
      <w:r w:rsidR="007E64CB" w:rsidRPr="00CB5F2D">
        <w:rPr>
          <w:b/>
        </w:rPr>
        <w:t xml:space="preserve"> nr</w:t>
      </w:r>
      <w:r w:rsidR="00515176">
        <w:rPr>
          <w:b/>
        </w:rPr>
        <w:t xml:space="preserve"> </w:t>
      </w:r>
      <w:r w:rsidR="00166D28">
        <w:rPr>
          <w:b/>
        </w:rPr>
        <w:t>343</w:t>
      </w:r>
    </w:p>
    <w:p w14:paraId="50DFD99B" w14:textId="49DC92A0" w:rsidR="00965CE1" w:rsidRPr="00802CF1" w:rsidRDefault="00965CE1" w:rsidP="00802CF1">
      <w:pPr>
        <w:spacing w:after="120"/>
        <w:jc w:val="both"/>
      </w:pPr>
    </w:p>
    <w:p w14:paraId="2DF1EEF9" w14:textId="77777777" w:rsidR="00802CF1" w:rsidRPr="00802CF1" w:rsidRDefault="00802CF1" w:rsidP="00802CF1">
      <w:pPr>
        <w:spacing w:after="120"/>
        <w:jc w:val="both"/>
      </w:pPr>
    </w:p>
    <w:p w14:paraId="197743AB" w14:textId="2E097D4D" w:rsidR="00954A08" w:rsidRPr="00A068CB" w:rsidRDefault="00293D8C" w:rsidP="00A068CB">
      <w:pPr>
        <w:pStyle w:val="Default"/>
        <w:spacing w:after="120"/>
        <w:rPr>
          <w:b/>
          <w:bCs/>
          <w:sz w:val="23"/>
          <w:szCs w:val="23"/>
        </w:rPr>
      </w:pPr>
      <w:r w:rsidRPr="00C206A1">
        <w:rPr>
          <w:b/>
          <w:bCs/>
          <w:sz w:val="23"/>
          <w:szCs w:val="23"/>
        </w:rPr>
        <w:t xml:space="preserve">Kohaliku omavalitsuse eriplaneeringu </w:t>
      </w:r>
      <w:r w:rsidR="00B60345">
        <w:rPr>
          <w:b/>
          <w:bCs/>
          <w:sz w:val="23"/>
          <w:szCs w:val="23"/>
        </w:rPr>
        <w:t xml:space="preserve">koostamise </w:t>
      </w:r>
      <w:r w:rsidRPr="00C206A1">
        <w:rPr>
          <w:b/>
          <w:bCs/>
          <w:sz w:val="23"/>
          <w:szCs w:val="23"/>
        </w:rPr>
        <w:t xml:space="preserve">ja keskkonnamõju strateegilise hindamise </w:t>
      </w:r>
      <w:r w:rsidR="004F1BB8">
        <w:rPr>
          <w:b/>
          <w:bCs/>
          <w:sz w:val="23"/>
          <w:szCs w:val="23"/>
        </w:rPr>
        <w:t>lõpetamine</w:t>
      </w:r>
    </w:p>
    <w:p w14:paraId="2E59E1E5" w14:textId="75C0C991" w:rsidR="00954A08" w:rsidRDefault="005C2B88" w:rsidP="00954A08">
      <w:pPr>
        <w:spacing w:after="120"/>
        <w:jc w:val="both"/>
        <w:rPr>
          <w:color w:val="000000" w:themeColor="text1"/>
        </w:rPr>
      </w:pPr>
      <w:r>
        <w:rPr>
          <w:color w:val="000000" w:themeColor="text1"/>
        </w:rPr>
        <w:t>A</w:t>
      </w:r>
      <w:r w:rsidRPr="005C2B88">
        <w:rPr>
          <w:color w:val="000000" w:themeColor="text1"/>
        </w:rPr>
        <w:t>rvesse võttes sotsiaalseid aspekte (sh kohalikud huvid), keskkonnamõju, majanduslikke ning tehnilisi võimalusi ja eesmägist leida Kose valla territooriumil tuulepargi ja selle toimimiseks vajaliku taristu rajamiseks sobiv asukoht</w:t>
      </w:r>
      <w:r>
        <w:rPr>
          <w:color w:val="000000" w:themeColor="text1"/>
        </w:rPr>
        <w:t xml:space="preserve">, algatati </w:t>
      </w:r>
      <w:r w:rsidR="00954A08" w:rsidRPr="00954A08">
        <w:rPr>
          <w:color w:val="000000" w:themeColor="text1"/>
        </w:rPr>
        <w:t>Kose Vallavolikogu 23.02.2023. a otsusega nr 158</w:t>
      </w:r>
      <w:r w:rsidR="00954A08">
        <w:rPr>
          <w:color w:val="000000" w:themeColor="text1"/>
        </w:rPr>
        <w:t xml:space="preserve"> „</w:t>
      </w:r>
      <w:r w:rsidR="00954A08" w:rsidRPr="00954A08">
        <w:rPr>
          <w:color w:val="000000" w:themeColor="text1"/>
        </w:rPr>
        <w:t>Kohaliku omavalitsuse eriplaneeringu ja keskkonnamõju strateegilise hindamise algatamine</w:t>
      </w:r>
      <w:r w:rsidR="00954A08">
        <w:rPr>
          <w:color w:val="000000" w:themeColor="text1"/>
        </w:rPr>
        <w:t>“</w:t>
      </w:r>
      <w:r>
        <w:rPr>
          <w:color w:val="000000" w:themeColor="text1"/>
        </w:rPr>
        <w:t xml:space="preserve"> vastav </w:t>
      </w:r>
      <w:r w:rsidRPr="005C2B88">
        <w:rPr>
          <w:color w:val="000000" w:themeColor="text1"/>
        </w:rPr>
        <w:t>eriplaneering ja keskkonnamõju strateegili</w:t>
      </w:r>
      <w:r>
        <w:rPr>
          <w:color w:val="000000" w:themeColor="text1"/>
        </w:rPr>
        <w:t>ne</w:t>
      </w:r>
      <w:r w:rsidRPr="005C2B88">
        <w:rPr>
          <w:color w:val="000000" w:themeColor="text1"/>
        </w:rPr>
        <w:t xml:space="preserve"> hindami</w:t>
      </w:r>
      <w:r>
        <w:rPr>
          <w:color w:val="000000" w:themeColor="text1"/>
        </w:rPr>
        <w:t>ne.</w:t>
      </w:r>
    </w:p>
    <w:p w14:paraId="337BBFA2" w14:textId="65ED427D" w:rsidR="00256726" w:rsidRDefault="00452677" w:rsidP="00954A08">
      <w:pPr>
        <w:spacing w:after="120"/>
        <w:jc w:val="both"/>
        <w:rPr>
          <w:color w:val="000000" w:themeColor="text1"/>
        </w:rPr>
      </w:pPr>
      <w:r w:rsidRPr="00452677">
        <w:rPr>
          <w:color w:val="000000" w:themeColor="text1"/>
        </w:rPr>
        <w:t xml:space="preserve">Planeeringust huvitatud isikuteks on </w:t>
      </w:r>
      <w:proofErr w:type="spellStart"/>
      <w:r w:rsidRPr="00452677">
        <w:rPr>
          <w:color w:val="000000" w:themeColor="text1"/>
        </w:rPr>
        <w:t>Vindr</w:t>
      </w:r>
      <w:proofErr w:type="spellEnd"/>
      <w:r w:rsidRPr="00452677">
        <w:rPr>
          <w:color w:val="000000" w:themeColor="text1"/>
        </w:rPr>
        <w:t xml:space="preserve"> Baltic OÜ, </w:t>
      </w:r>
      <w:proofErr w:type="spellStart"/>
      <w:r w:rsidRPr="00452677">
        <w:rPr>
          <w:color w:val="000000" w:themeColor="text1"/>
        </w:rPr>
        <w:t>Eurowind</w:t>
      </w:r>
      <w:proofErr w:type="spellEnd"/>
      <w:r w:rsidRPr="00452677">
        <w:rPr>
          <w:color w:val="000000" w:themeColor="text1"/>
        </w:rPr>
        <w:t xml:space="preserve"> Energy OÜ, </w:t>
      </w:r>
      <w:proofErr w:type="spellStart"/>
      <w:r w:rsidRPr="00452677">
        <w:rPr>
          <w:color w:val="000000" w:themeColor="text1"/>
        </w:rPr>
        <w:t>Evecon</w:t>
      </w:r>
      <w:proofErr w:type="spellEnd"/>
      <w:r w:rsidRPr="00452677">
        <w:rPr>
          <w:color w:val="000000" w:themeColor="text1"/>
        </w:rPr>
        <w:t xml:space="preserve"> Wind OÜ ja </w:t>
      </w:r>
      <w:proofErr w:type="spellStart"/>
      <w:r w:rsidRPr="00452677">
        <w:rPr>
          <w:color w:val="000000" w:themeColor="text1"/>
        </w:rPr>
        <w:t>Enery</w:t>
      </w:r>
      <w:proofErr w:type="spellEnd"/>
      <w:r w:rsidRPr="00452677">
        <w:rPr>
          <w:color w:val="000000" w:themeColor="text1"/>
        </w:rPr>
        <w:t xml:space="preserve"> Estonia OÜ. Planeerimisseaduse (</w:t>
      </w:r>
      <w:proofErr w:type="spellStart"/>
      <w:r w:rsidRPr="00452677">
        <w:rPr>
          <w:color w:val="000000" w:themeColor="text1"/>
        </w:rPr>
        <w:t>PlanS</w:t>
      </w:r>
      <w:proofErr w:type="spellEnd"/>
      <w:r w:rsidRPr="00452677">
        <w:rPr>
          <w:color w:val="000000" w:themeColor="text1"/>
        </w:rPr>
        <w:t>) § 4 lõike 2</w:t>
      </w:r>
      <w:r w:rsidRPr="00452677">
        <w:rPr>
          <w:color w:val="000000" w:themeColor="text1"/>
          <w:vertAlign w:val="superscript"/>
        </w:rPr>
        <w:t>1</w:t>
      </w:r>
      <w:r>
        <w:rPr>
          <w:color w:val="000000" w:themeColor="text1"/>
          <w:vertAlign w:val="superscript"/>
        </w:rPr>
        <w:t xml:space="preserve"> </w:t>
      </w:r>
      <w:r w:rsidRPr="00452677">
        <w:rPr>
          <w:color w:val="000000" w:themeColor="text1"/>
        </w:rPr>
        <w:t xml:space="preserve">kohane leping planeeringu tellimise ja mõjude hindamise kulude kandmiseks on Kose Vallavalitsusel sõlmitud </w:t>
      </w:r>
      <w:proofErr w:type="spellStart"/>
      <w:r w:rsidRPr="00452677">
        <w:rPr>
          <w:color w:val="000000" w:themeColor="text1"/>
        </w:rPr>
        <w:t>Vindr</w:t>
      </w:r>
      <w:proofErr w:type="spellEnd"/>
      <w:r w:rsidRPr="00452677">
        <w:rPr>
          <w:color w:val="000000" w:themeColor="text1"/>
        </w:rPr>
        <w:t xml:space="preserve"> Baltic OÜ, </w:t>
      </w:r>
      <w:proofErr w:type="spellStart"/>
      <w:r w:rsidRPr="00452677">
        <w:rPr>
          <w:color w:val="000000" w:themeColor="text1"/>
        </w:rPr>
        <w:t>Eurowind</w:t>
      </w:r>
      <w:proofErr w:type="spellEnd"/>
      <w:r w:rsidRPr="00452677">
        <w:rPr>
          <w:color w:val="000000" w:themeColor="text1"/>
        </w:rPr>
        <w:t xml:space="preserve"> Energy OÜ, </w:t>
      </w:r>
      <w:proofErr w:type="spellStart"/>
      <w:r w:rsidRPr="00452677">
        <w:rPr>
          <w:color w:val="000000" w:themeColor="text1"/>
        </w:rPr>
        <w:t>Evecon</w:t>
      </w:r>
      <w:proofErr w:type="spellEnd"/>
      <w:r w:rsidRPr="00452677">
        <w:rPr>
          <w:color w:val="000000" w:themeColor="text1"/>
        </w:rPr>
        <w:t xml:space="preserve"> Wind OÜ-ga 13.09.2023. a (valla dokumendiregistris nr 2-7.9/51) ja </w:t>
      </w:r>
      <w:proofErr w:type="spellStart"/>
      <w:r w:rsidRPr="00452677">
        <w:rPr>
          <w:color w:val="000000" w:themeColor="text1"/>
        </w:rPr>
        <w:t>Enery</w:t>
      </w:r>
      <w:proofErr w:type="spellEnd"/>
      <w:r w:rsidRPr="00452677">
        <w:rPr>
          <w:color w:val="000000" w:themeColor="text1"/>
        </w:rPr>
        <w:t xml:space="preserve"> Estonia OÜ-ga 02.12.2024 (nr 2-7.9/97).</w:t>
      </w:r>
    </w:p>
    <w:p w14:paraId="41FAB836" w14:textId="24F8554D" w:rsidR="00256726" w:rsidRDefault="00256726" w:rsidP="00954A08">
      <w:pPr>
        <w:spacing w:after="120"/>
        <w:jc w:val="both"/>
        <w:rPr>
          <w:color w:val="000000" w:themeColor="text1"/>
        </w:rPr>
      </w:pPr>
      <w:r w:rsidRPr="00256726">
        <w:rPr>
          <w:color w:val="000000" w:themeColor="text1"/>
        </w:rPr>
        <w:t>Kliimaministeerium ning Regionaal- ja Põllumajandusministeerium on teinud kohtumisi omavalitsustega, kus on töös tuuleenergeetika projektid või planeeringud.</w:t>
      </w:r>
    </w:p>
    <w:p w14:paraId="7B000661" w14:textId="1C2E919D" w:rsidR="00256726" w:rsidRDefault="00256726" w:rsidP="00954A08">
      <w:pPr>
        <w:spacing w:after="120"/>
        <w:jc w:val="both"/>
        <w:rPr>
          <w:color w:val="000000" w:themeColor="text1"/>
        </w:rPr>
      </w:pPr>
      <w:r w:rsidRPr="00256726">
        <w:rPr>
          <w:color w:val="000000" w:themeColor="text1"/>
        </w:rPr>
        <w:t xml:space="preserve">Riik peab Kose vallas tuuleenergeetika arendamiseks sobivateks alasid (nn KAUR-alad) </w:t>
      </w:r>
      <w:proofErr w:type="spellStart"/>
      <w:r w:rsidRPr="00256726">
        <w:rPr>
          <w:color w:val="000000" w:themeColor="text1"/>
        </w:rPr>
        <w:t>Saula</w:t>
      </w:r>
      <w:proofErr w:type="spellEnd"/>
      <w:r w:rsidRPr="00256726">
        <w:rPr>
          <w:color w:val="000000" w:themeColor="text1"/>
        </w:rPr>
        <w:t xml:space="preserve"> küla kirdeosa, </w:t>
      </w:r>
      <w:proofErr w:type="spellStart"/>
      <w:r w:rsidRPr="00256726">
        <w:rPr>
          <w:color w:val="000000" w:themeColor="text1"/>
        </w:rPr>
        <w:t>Krei</w:t>
      </w:r>
      <w:proofErr w:type="spellEnd"/>
      <w:r w:rsidRPr="00256726">
        <w:rPr>
          <w:color w:val="000000" w:themeColor="text1"/>
        </w:rPr>
        <w:t xml:space="preserve"> küla põhjaosa (koos Rae ja Raasiku valla KAUR-alaga, Saarnakõrve küla lõunaosa (koos Türi valla Kaur-alaga) ja väikest osa </w:t>
      </w:r>
      <w:proofErr w:type="spellStart"/>
      <w:r w:rsidRPr="00256726">
        <w:rPr>
          <w:color w:val="000000" w:themeColor="text1"/>
        </w:rPr>
        <w:t>Aela</w:t>
      </w:r>
      <w:proofErr w:type="spellEnd"/>
      <w:r w:rsidRPr="00256726">
        <w:rPr>
          <w:color w:val="000000" w:themeColor="text1"/>
        </w:rPr>
        <w:t xml:space="preserve"> külast (koos Paide linna KAUR-alaga.</w:t>
      </w:r>
    </w:p>
    <w:p w14:paraId="5AD532F8" w14:textId="3C267618" w:rsidR="005C2B88" w:rsidRDefault="00740FBD" w:rsidP="00954A08">
      <w:pPr>
        <w:spacing w:after="120"/>
        <w:jc w:val="both"/>
        <w:rPr>
          <w:color w:val="000000" w:themeColor="text1"/>
        </w:rPr>
      </w:pPr>
      <w:r w:rsidRPr="00740FBD">
        <w:rPr>
          <w:color w:val="000000" w:themeColor="text1"/>
        </w:rPr>
        <w:t>Keskkonnaagentuuri 2022. a väljaandes „Tuuleenergeetika arendamist piiravate kitsenduste kaardistamine</w:t>
      </w:r>
      <w:r>
        <w:rPr>
          <w:color w:val="000000" w:themeColor="text1"/>
        </w:rPr>
        <w:t xml:space="preserve"> </w:t>
      </w:r>
      <w:r w:rsidRPr="00740FBD">
        <w:rPr>
          <w:color w:val="000000" w:themeColor="text1"/>
        </w:rPr>
        <w:t>ning vabade alade</w:t>
      </w:r>
      <w:r>
        <w:rPr>
          <w:color w:val="000000" w:themeColor="text1"/>
        </w:rPr>
        <w:t xml:space="preserve"> </w:t>
      </w:r>
      <w:r w:rsidRPr="00740FBD">
        <w:rPr>
          <w:color w:val="000000" w:themeColor="text1"/>
        </w:rPr>
        <w:t xml:space="preserve">tuvastamine“, </w:t>
      </w:r>
      <w:proofErr w:type="spellStart"/>
      <w:r w:rsidRPr="00740FBD">
        <w:rPr>
          <w:color w:val="000000" w:themeColor="text1"/>
        </w:rPr>
        <w:t>tsoneeriti</w:t>
      </w:r>
      <w:proofErr w:type="spellEnd"/>
      <w:r w:rsidRPr="00740FBD">
        <w:rPr>
          <w:color w:val="000000" w:themeColor="text1"/>
        </w:rPr>
        <w:t xml:space="preserve"> alad tuulikute rajamiseks sobivateks, osaliselt sobivateks, mittesobivateks ja välistatud aladeks. Alade </w:t>
      </w:r>
      <w:proofErr w:type="spellStart"/>
      <w:r w:rsidRPr="00740FBD">
        <w:rPr>
          <w:color w:val="000000" w:themeColor="text1"/>
        </w:rPr>
        <w:t>tsoneerimisel</w:t>
      </w:r>
      <w:proofErr w:type="spellEnd"/>
      <w:r w:rsidRPr="00740FBD">
        <w:rPr>
          <w:color w:val="000000" w:themeColor="text1"/>
        </w:rPr>
        <w:t xml:space="preserve"> lähtuti andmetest ja nõuetest, mis on sätestatud Eesti Vabariigi õigusaktidega, maakonnaplaneeringutega (rohevõrgustiku, väärtuslike maastike ja väärtusliku põllumajandusmaade osas), riigiasutuste eksperthinnangust ning teadaolevast parimast praktikast, samuti kaugustega elamutest: 500 m, 750 m, 1 km.</w:t>
      </w:r>
    </w:p>
    <w:p w14:paraId="37E7089D" w14:textId="61D60B32" w:rsidR="00256726" w:rsidRDefault="00573B24" w:rsidP="00954A08">
      <w:pPr>
        <w:spacing w:after="120"/>
        <w:jc w:val="both"/>
        <w:rPr>
          <w:color w:val="000000" w:themeColor="text1"/>
        </w:rPr>
      </w:pPr>
      <w:r>
        <w:rPr>
          <w:color w:val="000000" w:themeColor="text1"/>
        </w:rPr>
        <w:t>Kui</w:t>
      </w:r>
      <w:r w:rsidR="00740FBD" w:rsidRPr="00740FBD">
        <w:rPr>
          <w:color w:val="000000" w:themeColor="text1"/>
        </w:rPr>
        <w:t xml:space="preserve"> arvesta</w:t>
      </w:r>
      <w:r>
        <w:rPr>
          <w:color w:val="000000" w:themeColor="text1"/>
        </w:rPr>
        <w:t>da</w:t>
      </w:r>
      <w:r w:rsidR="00740FBD" w:rsidRPr="00740FBD">
        <w:rPr>
          <w:color w:val="000000" w:themeColor="text1"/>
        </w:rPr>
        <w:t xml:space="preserve"> elamutest kaugust 1 km, on näha, et tuuleenergeetika arendamiseks sobivaid alasid on Kose vallas vaid kaks </w:t>
      </w:r>
      <w:r>
        <w:rPr>
          <w:color w:val="000000" w:themeColor="text1"/>
        </w:rPr>
        <w:t>väikest kohta, mis ei ole tuuleenergeetika arendamise mõttes otstarbekad</w:t>
      </w:r>
      <w:r w:rsidR="005C2B88">
        <w:rPr>
          <w:color w:val="000000" w:themeColor="text1"/>
        </w:rPr>
        <w:t xml:space="preserve"> (üksnes kahele suure vahemaaga tuulegeneraatorile taristu rajamine ja hooldamine on majanduslikult ebaotstarbekas) ning see ei ole keskkonnasõbralik lahendus</w:t>
      </w:r>
      <w:r w:rsidR="00740FBD" w:rsidRPr="00740FBD">
        <w:rPr>
          <w:color w:val="000000" w:themeColor="text1"/>
        </w:rPr>
        <w:t>.</w:t>
      </w:r>
    </w:p>
    <w:p w14:paraId="15965194" w14:textId="42E25DF5" w:rsidR="00256726" w:rsidRDefault="008F7CBE" w:rsidP="00954A08">
      <w:pPr>
        <w:spacing w:after="120"/>
        <w:jc w:val="both"/>
        <w:rPr>
          <w:color w:val="000000" w:themeColor="text1"/>
        </w:rPr>
      </w:pPr>
      <w:r>
        <w:rPr>
          <w:color w:val="000000" w:themeColor="text1"/>
        </w:rPr>
        <w:t xml:space="preserve">Nimetatud </w:t>
      </w:r>
      <w:r w:rsidRPr="008F7CBE">
        <w:rPr>
          <w:color w:val="000000" w:themeColor="text1"/>
        </w:rPr>
        <w:t xml:space="preserve">tuuleenergia arendamiseks sobivad </w:t>
      </w:r>
      <w:r>
        <w:rPr>
          <w:color w:val="000000" w:themeColor="text1"/>
        </w:rPr>
        <w:t xml:space="preserve">väikesed kohad aga </w:t>
      </w:r>
      <w:r w:rsidRPr="008F7CBE">
        <w:rPr>
          <w:color w:val="000000" w:themeColor="text1"/>
        </w:rPr>
        <w:t>kattuvad Kose valla üldplaneeringus määratud rohevõrgustikuga</w:t>
      </w:r>
      <w:r>
        <w:rPr>
          <w:color w:val="000000" w:themeColor="text1"/>
        </w:rPr>
        <w:t>.</w:t>
      </w:r>
    </w:p>
    <w:p w14:paraId="05A29107" w14:textId="2A8D46F8" w:rsidR="005C2B88" w:rsidRDefault="005C2B88" w:rsidP="00954A08">
      <w:pPr>
        <w:spacing w:after="120"/>
        <w:jc w:val="both"/>
        <w:rPr>
          <w:color w:val="000000" w:themeColor="text1"/>
        </w:rPr>
      </w:pPr>
      <w:r>
        <w:rPr>
          <w:color w:val="000000" w:themeColor="text1"/>
        </w:rPr>
        <w:lastRenderedPageBreak/>
        <w:t>Lisaks eelneval</w:t>
      </w:r>
      <w:r w:rsidR="00B018ED">
        <w:rPr>
          <w:color w:val="000000" w:themeColor="text1"/>
        </w:rPr>
        <w:t>e</w:t>
      </w:r>
      <w:r w:rsidR="00B018ED" w:rsidRPr="00B018ED">
        <w:t xml:space="preserve"> </w:t>
      </w:r>
      <w:r w:rsidR="00B018ED" w:rsidRPr="00B018ED">
        <w:rPr>
          <w:color w:val="000000" w:themeColor="text1"/>
        </w:rPr>
        <w:t>menetleb</w:t>
      </w:r>
      <w:r>
        <w:rPr>
          <w:color w:val="000000" w:themeColor="text1"/>
        </w:rPr>
        <w:t xml:space="preserve"> </w:t>
      </w:r>
      <w:r w:rsidR="00B018ED" w:rsidRPr="00B018ED">
        <w:rPr>
          <w:color w:val="000000" w:themeColor="text1"/>
        </w:rPr>
        <w:t>Keskkonnaamet OÜ MERKO KAEVANDUSED (registrikood 14872152</w:t>
      </w:r>
      <w:r w:rsidR="00B018ED">
        <w:rPr>
          <w:color w:val="000000" w:themeColor="text1"/>
        </w:rPr>
        <w:t>)</w:t>
      </w:r>
      <w:r w:rsidR="00B018ED" w:rsidRPr="00B018ED">
        <w:rPr>
          <w:color w:val="000000" w:themeColor="text1"/>
        </w:rPr>
        <w:t xml:space="preserve"> poolt 29.02.2024 esitatud (registreeritud Keskkonnaotsuste infosüsteemis 29.02.2024 nr DM 127276-4) Ahisilla lubjakivikarjääri maavara kaevandamise keskkonnaloa taotlust</w:t>
      </w:r>
      <w:r w:rsidR="00B018ED">
        <w:rPr>
          <w:color w:val="000000" w:themeColor="text1"/>
        </w:rPr>
        <w:t>, mis asub samuti Kose vallas</w:t>
      </w:r>
      <w:r w:rsidR="00B018ED" w:rsidRPr="00B018ED">
        <w:rPr>
          <w:color w:val="000000" w:themeColor="text1"/>
        </w:rPr>
        <w:t>.</w:t>
      </w:r>
    </w:p>
    <w:p w14:paraId="1068CD84" w14:textId="50C694D3" w:rsidR="00B018ED" w:rsidRDefault="00B018ED" w:rsidP="00954A08">
      <w:pPr>
        <w:spacing w:after="120"/>
        <w:jc w:val="both"/>
        <w:rPr>
          <w:color w:val="000000" w:themeColor="text1"/>
        </w:rPr>
      </w:pPr>
      <w:r w:rsidRPr="00B018ED">
        <w:rPr>
          <w:color w:val="000000" w:themeColor="text1"/>
        </w:rPr>
        <w:t xml:space="preserve">Ahisilla riigile kuuluv ala on </w:t>
      </w:r>
      <w:r w:rsidR="00B757A6">
        <w:rPr>
          <w:color w:val="000000" w:themeColor="text1"/>
        </w:rPr>
        <w:t xml:space="preserve">ca </w:t>
      </w:r>
      <w:r w:rsidRPr="00B018ED">
        <w:rPr>
          <w:color w:val="000000" w:themeColor="text1"/>
        </w:rPr>
        <w:t>330 ha</w:t>
      </w:r>
      <w:r w:rsidR="00B757A6">
        <w:rPr>
          <w:color w:val="000000" w:themeColor="text1"/>
        </w:rPr>
        <w:t xml:space="preserve"> ja tuuleenergeetika seisukohalt otstarbeka tuulepargi ala on </w:t>
      </w:r>
      <w:r w:rsidR="00ED376A">
        <w:rPr>
          <w:color w:val="000000" w:themeColor="text1"/>
        </w:rPr>
        <w:t>s</w:t>
      </w:r>
      <w:r w:rsidR="00B757A6">
        <w:rPr>
          <w:color w:val="000000" w:themeColor="text1"/>
        </w:rPr>
        <w:t xml:space="preserve">amuti ca 300 ha. Seega tuulepargi eriplaneeringu kehtestamisel muutuks koos kaevandusega elunemiseks kõlbmatuks kokku </w:t>
      </w:r>
      <w:r w:rsidR="00B0307C">
        <w:rPr>
          <w:color w:val="000000" w:themeColor="text1"/>
        </w:rPr>
        <w:t xml:space="preserve">ca </w:t>
      </w:r>
      <w:r w:rsidR="00B757A6">
        <w:rPr>
          <w:color w:val="000000" w:themeColor="text1"/>
        </w:rPr>
        <w:t>6</w:t>
      </w:r>
      <w:r w:rsidR="00B0307C">
        <w:rPr>
          <w:color w:val="000000" w:themeColor="text1"/>
        </w:rPr>
        <w:t>3</w:t>
      </w:r>
      <w:r w:rsidR="00B757A6">
        <w:rPr>
          <w:color w:val="000000" w:themeColor="text1"/>
        </w:rPr>
        <w:t>0 ha Kose valla maast</w:t>
      </w:r>
      <w:r w:rsidR="00B0307C">
        <w:rPr>
          <w:color w:val="000000" w:themeColor="text1"/>
        </w:rPr>
        <w:t xml:space="preserve"> ja seda Kose valla </w:t>
      </w:r>
      <w:r w:rsidR="009A78FD">
        <w:rPr>
          <w:color w:val="000000" w:themeColor="text1"/>
        </w:rPr>
        <w:t>ühe suurima asustusega piirkonna läheduses</w:t>
      </w:r>
      <w:r w:rsidR="00B757A6">
        <w:rPr>
          <w:color w:val="000000" w:themeColor="text1"/>
        </w:rPr>
        <w:t>.</w:t>
      </w:r>
    </w:p>
    <w:p w14:paraId="748D3EBD" w14:textId="05946C71" w:rsidR="00EC51E1" w:rsidRDefault="00B757A6" w:rsidP="00B757A6">
      <w:pPr>
        <w:spacing w:after="120"/>
        <w:jc w:val="both"/>
        <w:rPr>
          <w:color w:val="000000" w:themeColor="text1"/>
        </w:rPr>
      </w:pPr>
      <w:r w:rsidRPr="00B757A6">
        <w:rPr>
          <w:color w:val="000000" w:themeColor="text1"/>
        </w:rPr>
        <w:t>Kose valla arengukava 2023-2035</w:t>
      </w:r>
      <w:r>
        <w:rPr>
          <w:color w:val="000000" w:themeColor="text1"/>
        </w:rPr>
        <w:t xml:space="preserve"> kohaselt on </w:t>
      </w:r>
      <w:r w:rsidRPr="00B757A6">
        <w:rPr>
          <w:color w:val="000000" w:themeColor="text1"/>
        </w:rPr>
        <w:t xml:space="preserve">Kose </w:t>
      </w:r>
      <w:r>
        <w:rPr>
          <w:color w:val="000000" w:themeColor="text1"/>
        </w:rPr>
        <w:t>vald</w:t>
      </w:r>
      <w:r w:rsidRPr="00B757A6">
        <w:rPr>
          <w:color w:val="000000" w:themeColor="text1"/>
        </w:rPr>
        <w:t xml:space="preserve"> rohelise mõtteviisi ja elukeskkonnaga kestlik </w:t>
      </w:r>
      <w:r w:rsidR="009A78FD">
        <w:rPr>
          <w:color w:val="000000" w:themeColor="text1"/>
        </w:rPr>
        <w:t xml:space="preserve">ca </w:t>
      </w:r>
      <w:r w:rsidRPr="00B757A6">
        <w:rPr>
          <w:color w:val="000000" w:themeColor="text1"/>
        </w:rPr>
        <w:t>9000 elanikuga omavalitsus, millel on oma nägu ja lugu. Valla igas paigas on hea elada, võimalik on valida</w:t>
      </w:r>
      <w:r w:rsidR="00B43538">
        <w:rPr>
          <w:color w:val="000000" w:themeColor="text1"/>
        </w:rPr>
        <w:t xml:space="preserve"> </w:t>
      </w:r>
      <w:r w:rsidRPr="00B757A6">
        <w:rPr>
          <w:color w:val="000000" w:themeColor="text1"/>
        </w:rPr>
        <w:t xml:space="preserve">linlik </w:t>
      </w:r>
      <w:r w:rsidR="00B43538">
        <w:rPr>
          <w:color w:val="000000" w:themeColor="text1"/>
        </w:rPr>
        <w:t>või</w:t>
      </w:r>
      <w:r w:rsidRPr="00B757A6">
        <w:rPr>
          <w:color w:val="000000" w:themeColor="text1"/>
        </w:rPr>
        <w:t xml:space="preserve"> maalähedane elukeskkond. Valda iseloomustab kogukondlik mõtteviis</w:t>
      </w:r>
      <w:r>
        <w:rPr>
          <w:color w:val="000000" w:themeColor="text1"/>
        </w:rPr>
        <w:t xml:space="preserve"> ning</w:t>
      </w:r>
      <w:r w:rsidRPr="00B757A6">
        <w:rPr>
          <w:color w:val="000000" w:themeColor="text1"/>
        </w:rPr>
        <w:t xml:space="preserve"> tasakaalustatud areng</w:t>
      </w:r>
      <w:r>
        <w:rPr>
          <w:color w:val="000000" w:themeColor="text1"/>
        </w:rPr>
        <w:t>.</w:t>
      </w:r>
    </w:p>
    <w:p w14:paraId="4991C5A2" w14:textId="6611FA99" w:rsidR="00B757A6" w:rsidRDefault="00B757A6" w:rsidP="00B757A6">
      <w:pPr>
        <w:spacing w:after="120"/>
        <w:jc w:val="both"/>
        <w:rPr>
          <w:color w:val="000000" w:themeColor="text1"/>
        </w:rPr>
      </w:pPr>
      <w:r>
        <w:rPr>
          <w:color w:val="000000" w:themeColor="text1"/>
        </w:rPr>
        <w:t xml:space="preserve">Eeltooduga </w:t>
      </w:r>
      <w:r w:rsidR="00EC51E1">
        <w:rPr>
          <w:color w:val="000000" w:themeColor="text1"/>
        </w:rPr>
        <w:t xml:space="preserve">aga </w:t>
      </w:r>
      <w:r>
        <w:rPr>
          <w:color w:val="000000" w:themeColor="text1"/>
        </w:rPr>
        <w:t>tuuleparkide rajamine ei riimu</w:t>
      </w:r>
      <w:r w:rsidR="007E0944">
        <w:rPr>
          <w:color w:val="000000" w:themeColor="text1"/>
        </w:rPr>
        <w:t xml:space="preserve">, sest </w:t>
      </w:r>
      <w:r w:rsidR="007E0944" w:rsidRPr="007E0944">
        <w:rPr>
          <w:color w:val="000000" w:themeColor="text1"/>
        </w:rPr>
        <w:t>Vabariigi Valitsuse 01.10.2015 määruse nr 102 „Olulise ruumilise mõjuga ehitiste nimekiri“ punktist 4 on tuulepark Vabariigi Valitsuse 26.06.2003 määruse nr 184 „Võrgueeskiri” tähenduses, mis koosneb vähemalt 30 meetri kõrgustest elektrituulikutest, olulise ruumilise mõjuga ehitis.</w:t>
      </w:r>
    </w:p>
    <w:p w14:paraId="67E87969" w14:textId="08E8602E" w:rsidR="00EC51E1" w:rsidRDefault="00EC51E1" w:rsidP="00EC51E1">
      <w:pPr>
        <w:spacing w:after="120"/>
        <w:jc w:val="both"/>
        <w:rPr>
          <w:color w:val="000000" w:themeColor="text1"/>
        </w:rPr>
      </w:pPr>
      <w:bookmarkStart w:id="0" w:name="_Hlk126301377"/>
      <w:r w:rsidRPr="00EC51E1">
        <w:rPr>
          <w:color w:val="000000" w:themeColor="text1"/>
        </w:rPr>
        <w:t xml:space="preserve">Planeerimisotsuste tegemisel peab kohalik omavalitsus arvesse võtma valla strateegilisi dokumente, mis väljendavad valla strateegilisi eesmärke. Selline õigus tuleneb selgesõnaliselt </w:t>
      </w:r>
      <w:r>
        <w:rPr>
          <w:color w:val="000000" w:themeColor="text1"/>
        </w:rPr>
        <w:t xml:space="preserve">planeerimisseaduse § </w:t>
      </w:r>
      <w:r w:rsidRPr="00EC51E1">
        <w:rPr>
          <w:color w:val="000000" w:themeColor="text1"/>
        </w:rPr>
        <w:t xml:space="preserve">10 </w:t>
      </w:r>
      <w:proofErr w:type="spellStart"/>
      <w:r w:rsidRPr="00EC51E1">
        <w:rPr>
          <w:color w:val="000000" w:themeColor="text1"/>
        </w:rPr>
        <w:t>lg-st</w:t>
      </w:r>
      <w:proofErr w:type="spellEnd"/>
      <w:r w:rsidRPr="00EC51E1">
        <w:rPr>
          <w:color w:val="000000" w:themeColor="text1"/>
        </w:rPr>
        <w:t xml:space="preserve"> 3</w:t>
      </w:r>
      <w:r w:rsidR="003A0652">
        <w:rPr>
          <w:color w:val="000000" w:themeColor="text1"/>
        </w:rPr>
        <w:t>, mille kohaselt k</w:t>
      </w:r>
      <w:r w:rsidR="003A0652" w:rsidRPr="003A0652">
        <w:rPr>
          <w:color w:val="000000" w:themeColor="text1"/>
        </w:rPr>
        <w:t>ohalikku huvi väljendav planeering peab lähtuma kohalikest huvidest ja olema kooskõlas riiklikke huve väljendava planeeringuga ning vajaduse korral teiste ruumilist aspekti väljendavate strateegiliste dokumentidega.</w:t>
      </w:r>
    </w:p>
    <w:p w14:paraId="5FD291B1" w14:textId="5E8CDD8A" w:rsidR="00EC51E1" w:rsidRDefault="00EC51E1" w:rsidP="00EC51E1">
      <w:pPr>
        <w:spacing w:after="120"/>
        <w:jc w:val="both"/>
        <w:rPr>
          <w:color w:val="000000" w:themeColor="text1"/>
        </w:rPr>
      </w:pPr>
      <w:r>
        <w:rPr>
          <w:color w:val="000000" w:themeColor="text1"/>
        </w:rPr>
        <w:t>Kose valla</w:t>
      </w:r>
      <w:r w:rsidRPr="00EC51E1">
        <w:rPr>
          <w:color w:val="000000" w:themeColor="text1"/>
        </w:rPr>
        <w:t xml:space="preserve"> strateegilise</w:t>
      </w:r>
      <w:r>
        <w:rPr>
          <w:color w:val="000000" w:themeColor="text1"/>
        </w:rPr>
        <w:t>ks</w:t>
      </w:r>
      <w:r w:rsidRPr="00EC51E1">
        <w:rPr>
          <w:color w:val="000000" w:themeColor="text1"/>
        </w:rPr>
        <w:t xml:space="preserve"> eesmärgiks on olla kõrgelt hinnatud</w:t>
      </w:r>
      <w:r>
        <w:rPr>
          <w:color w:val="000000" w:themeColor="text1"/>
        </w:rPr>
        <w:t xml:space="preserve"> kodune</w:t>
      </w:r>
      <w:r w:rsidRPr="00EC51E1">
        <w:rPr>
          <w:color w:val="000000" w:themeColor="text1"/>
        </w:rPr>
        <w:t xml:space="preserve"> elukeskkond ja tagada elanikele loodu</w:t>
      </w:r>
      <w:r>
        <w:rPr>
          <w:color w:val="000000" w:themeColor="text1"/>
        </w:rPr>
        <w:t>slik</w:t>
      </w:r>
      <w:r w:rsidRPr="00EC51E1">
        <w:rPr>
          <w:color w:val="000000" w:themeColor="text1"/>
        </w:rPr>
        <w:t xml:space="preserve"> ja meeldiv keskkond. Nendest valla üldplaneeringu</w:t>
      </w:r>
      <w:r>
        <w:rPr>
          <w:color w:val="000000" w:themeColor="text1"/>
        </w:rPr>
        <w:t xml:space="preserve">s kajastatud strateegilistest eesmärkidest vald </w:t>
      </w:r>
      <w:r w:rsidRPr="00EC51E1">
        <w:rPr>
          <w:color w:val="000000" w:themeColor="text1"/>
        </w:rPr>
        <w:t>lähtubki oma ruumilises planeerimises. Kuna ruumilises planeeringus on seatud esikohale just looduskeskkonna väärtustamine ning olemasoleva ruumi inim</w:t>
      </w:r>
      <w:r>
        <w:rPr>
          <w:color w:val="000000" w:themeColor="text1"/>
        </w:rPr>
        <w:t xml:space="preserve">väärsemaks </w:t>
      </w:r>
      <w:r w:rsidRPr="00EC51E1">
        <w:rPr>
          <w:color w:val="000000" w:themeColor="text1"/>
        </w:rPr>
        <w:t>muutmine, siis tuulikupargi rajamine ei ole kooskõlas ruumilise planeerimise eesmärkidega.</w:t>
      </w:r>
    </w:p>
    <w:p w14:paraId="33EB5164" w14:textId="0A12B2FB" w:rsidR="000A7E47" w:rsidRDefault="00800750" w:rsidP="00EC51E1">
      <w:pPr>
        <w:spacing w:after="120"/>
        <w:jc w:val="both"/>
        <w:rPr>
          <w:color w:val="000000" w:themeColor="text1"/>
        </w:rPr>
      </w:pPr>
      <w:r w:rsidRPr="00EC51E1">
        <w:rPr>
          <w:color w:val="000000" w:themeColor="text1"/>
        </w:rPr>
        <w:t xml:space="preserve">Kose Vallavolikogu 22.06.2021 otsusega nr 284 kehtestatud Kose valla üldplaneeringus </w:t>
      </w:r>
      <w:bookmarkEnd w:id="0"/>
      <w:r w:rsidRPr="00EC51E1">
        <w:rPr>
          <w:color w:val="000000" w:themeColor="text1"/>
        </w:rPr>
        <w:t>on sätestatud, et põhivõrguga ühendatavaid tööstuslike tuuleelektrijaamu Kose valla territooriumile ei planeerita, kuna tuulikud võivad häirida riigikaitseliste ehitise töövõimet.</w:t>
      </w:r>
      <w:r w:rsidR="00B32DF0">
        <w:rPr>
          <w:color w:val="000000" w:themeColor="text1"/>
        </w:rPr>
        <w:t xml:space="preserve"> </w:t>
      </w:r>
    </w:p>
    <w:p w14:paraId="3376DC34" w14:textId="55BE6E25" w:rsidR="00E17AD1" w:rsidRDefault="00584D1E" w:rsidP="00EC51E1">
      <w:pPr>
        <w:spacing w:after="120"/>
        <w:jc w:val="both"/>
        <w:rPr>
          <w:color w:val="000000" w:themeColor="text1"/>
        </w:rPr>
      </w:pPr>
      <w:r w:rsidRPr="00584D1E">
        <w:rPr>
          <w:color w:val="000000" w:themeColor="text1"/>
        </w:rPr>
        <w:t>Keskkonna säästmisel on oluline roll rohevõrgustikul. Rohevõrgustik on eri tüüpi ökosüsteemide ja maastike säilimist tagav ning asustuse ja majandustegevuse mõjusid tasakaalustav looduslikest ja poollooduslikest kooslustest koosnev süsteem. See koosneb tugiala</w:t>
      </w:r>
      <w:r w:rsidR="00423EBE">
        <w:rPr>
          <w:color w:val="000000" w:themeColor="text1"/>
        </w:rPr>
        <w:t>de</w:t>
      </w:r>
      <w:r w:rsidRPr="00584D1E">
        <w:rPr>
          <w:color w:val="000000" w:themeColor="text1"/>
        </w:rPr>
        <w:t>st ja tugialasid ühendavatest rohekoridoridest (</w:t>
      </w:r>
      <w:proofErr w:type="spellStart"/>
      <w:r w:rsidRPr="00584D1E">
        <w:rPr>
          <w:color w:val="000000" w:themeColor="text1"/>
        </w:rPr>
        <w:t>PlanS</w:t>
      </w:r>
      <w:proofErr w:type="spellEnd"/>
      <w:r w:rsidRPr="00584D1E">
        <w:rPr>
          <w:color w:val="000000" w:themeColor="text1"/>
        </w:rPr>
        <w:t xml:space="preserve"> § 6 p 17).</w:t>
      </w:r>
    </w:p>
    <w:p w14:paraId="003DD5AB" w14:textId="69E1B8A7" w:rsidR="00E17AD1" w:rsidRDefault="00584D1E" w:rsidP="00EC51E1">
      <w:pPr>
        <w:spacing w:after="120"/>
        <w:jc w:val="both"/>
        <w:rPr>
          <w:color w:val="000000" w:themeColor="text1"/>
        </w:rPr>
      </w:pPr>
      <w:r w:rsidRPr="00584D1E">
        <w:rPr>
          <w:color w:val="000000" w:themeColor="text1"/>
        </w:rPr>
        <w:t xml:space="preserve">Rohevõrgustiku esmaseks funktsiooniks on elurikkuse kaitse. </w:t>
      </w:r>
      <w:proofErr w:type="spellStart"/>
      <w:r w:rsidRPr="00584D1E">
        <w:rPr>
          <w:color w:val="000000" w:themeColor="text1"/>
        </w:rPr>
        <w:t>PlanS</w:t>
      </w:r>
      <w:proofErr w:type="spellEnd"/>
      <w:r w:rsidRPr="00584D1E">
        <w:rPr>
          <w:color w:val="000000" w:themeColor="text1"/>
        </w:rPr>
        <w:t xml:space="preserve"> § 6 p-st 17 järeldub, et seadusandja hinnangul ei ole Eestis elurikkuse kaitsmiseks piisavad kaitstavad loodusobjektid, vaid lisaks on tarvis neid ühendavat ja toetavat maastikuvormide võrgustikku.</w:t>
      </w:r>
    </w:p>
    <w:p w14:paraId="2AEE4E74" w14:textId="7CAE2AD9" w:rsidR="00A35B2A" w:rsidRDefault="00A35B2A" w:rsidP="00EC51E1">
      <w:pPr>
        <w:spacing w:after="120"/>
        <w:jc w:val="both"/>
        <w:rPr>
          <w:color w:val="000000" w:themeColor="text1"/>
        </w:rPr>
      </w:pPr>
      <w:r>
        <w:rPr>
          <w:color w:val="000000" w:themeColor="text1"/>
        </w:rPr>
        <w:t>Riigikoh</w:t>
      </w:r>
      <w:r w:rsidR="006728AA">
        <w:rPr>
          <w:color w:val="000000" w:themeColor="text1"/>
        </w:rPr>
        <w:t>us on sedastanud</w:t>
      </w:r>
      <w:r w:rsidR="004C3CA6">
        <w:rPr>
          <w:color w:val="000000" w:themeColor="text1"/>
        </w:rPr>
        <w:t xml:space="preserve">, et </w:t>
      </w:r>
      <w:r>
        <w:rPr>
          <w:color w:val="000000" w:themeColor="text1"/>
        </w:rPr>
        <w:t>r</w:t>
      </w:r>
      <w:r w:rsidRPr="00A35B2A">
        <w:rPr>
          <w:color w:val="000000" w:themeColor="text1"/>
        </w:rPr>
        <w:t>ohevõrgustiku esmaseks funktsiooniks on elurikkuse kaitse (</w:t>
      </w:r>
      <w:proofErr w:type="spellStart"/>
      <w:r w:rsidRPr="00A35B2A">
        <w:rPr>
          <w:color w:val="000000" w:themeColor="text1"/>
        </w:rPr>
        <w:t>RKHKo</w:t>
      </w:r>
      <w:proofErr w:type="spellEnd"/>
      <w:r w:rsidRPr="00A35B2A">
        <w:rPr>
          <w:color w:val="000000" w:themeColor="text1"/>
        </w:rPr>
        <w:t xml:space="preserve"> 3-21-2074/43, p 16)</w:t>
      </w:r>
      <w:r w:rsidR="000835DD">
        <w:rPr>
          <w:color w:val="000000" w:themeColor="text1"/>
        </w:rPr>
        <w:t>.</w:t>
      </w:r>
      <w:r w:rsidR="00A65221">
        <w:rPr>
          <w:color w:val="000000" w:themeColor="text1"/>
        </w:rPr>
        <w:t xml:space="preserve"> </w:t>
      </w:r>
      <w:r w:rsidR="00CE3A0E">
        <w:rPr>
          <w:color w:val="000000" w:themeColor="text1"/>
        </w:rPr>
        <w:t>Riigikohus</w:t>
      </w:r>
      <w:r w:rsidR="00457155">
        <w:rPr>
          <w:color w:val="000000" w:themeColor="text1"/>
        </w:rPr>
        <w:t xml:space="preserve"> on selgitanud, et</w:t>
      </w:r>
      <w:r w:rsidR="00A65221">
        <w:rPr>
          <w:color w:val="000000" w:themeColor="text1"/>
        </w:rPr>
        <w:t xml:space="preserve"> </w:t>
      </w:r>
      <w:r w:rsidR="00A65221" w:rsidRPr="00A65221">
        <w:rPr>
          <w:color w:val="000000" w:themeColor="text1"/>
        </w:rPr>
        <w:t xml:space="preserve">Eestis elurikkuse kaitsmiseks </w:t>
      </w:r>
      <w:r w:rsidR="0038451D">
        <w:rPr>
          <w:color w:val="000000" w:themeColor="text1"/>
        </w:rPr>
        <w:t xml:space="preserve">on </w:t>
      </w:r>
      <w:r w:rsidR="002F1048">
        <w:rPr>
          <w:color w:val="000000" w:themeColor="text1"/>
        </w:rPr>
        <w:t>vajalikud</w:t>
      </w:r>
      <w:r w:rsidR="00A65221" w:rsidRPr="00A65221">
        <w:rPr>
          <w:color w:val="000000" w:themeColor="text1"/>
        </w:rPr>
        <w:t xml:space="preserve"> kaitstavad loodusobjektid</w:t>
      </w:r>
      <w:r w:rsidR="002F1048">
        <w:rPr>
          <w:color w:val="000000" w:themeColor="text1"/>
        </w:rPr>
        <w:t xml:space="preserve"> ja</w:t>
      </w:r>
      <w:r w:rsidR="00A65221" w:rsidRPr="00A65221">
        <w:rPr>
          <w:color w:val="000000" w:themeColor="text1"/>
        </w:rPr>
        <w:t xml:space="preserve"> lisaks on tarvis neid ühendavat </w:t>
      </w:r>
      <w:r w:rsidR="0019007F">
        <w:rPr>
          <w:color w:val="000000" w:themeColor="text1"/>
        </w:rPr>
        <w:t>ning</w:t>
      </w:r>
      <w:r w:rsidR="00A65221" w:rsidRPr="00A65221">
        <w:rPr>
          <w:color w:val="000000" w:themeColor="text1"/>
        </w:rPr>
        <w:t xml:space="preserve"> toetavat maastikuvormide võrgustikku (</w:t>
      </w:r>
      <w:proofErr w:type="spellStart"/>
      <w:r w:rsidR="00A65221" w:rsidRPr="00A65221">
        <w:rPr>
          <w:color w:val="000000" w:themeColor="text1"/>
        </w:rPr>
        <w:t>RKHKo</w:t>
      </w:r>
      <w:proofErr w:type="spellEnd"/>
      <w:r w:rsidR="00A65221" w:rsidRPr="00A65221">
        <w:rPr>
          <w:color w:val="000000" w:themeColor="text1"/>
        </w:rPr>
        <w:t xml:space="preserve"> 3-21-979/44, p 14). </w:t>
      </w:r>
      <w:r w:rsidR="00536C50">
        <w:rPr>
          <w:color w:val="000000" w:themeColor="text1"/>
        </w:rPr>
        <w:t>Riigikohus rõhutas, et e</w:t>
      </w:r>
      <w:r w:rsidR="00A65221" w:rsidRPr="00A65221">
        <w:rPr>
          <w:color w:val="000000" w:themeColor="text1"/>
        </w:rPr>
        <w:t>lurikkuse kaitse pole siiski rohevõrgustiku ainus eesmärk, vaid olulisteks eesmärkideks on ka kliimamuutuste leevendamine ja nendega kohanemine ning rohemajanduse, sh puhkemajanduse edendamine (</w:t>
      </w:r>
      <w:proofErr w:type="spellStart"/>
      <w:r w:rsidR="00A65221" w:rsidRPr="00A65221">
        <w:rPr>
          <w:color w:val="000000" w:themeColor="text1"/>
        </w:rPr>
        <w:t>RKHKo</w:t>
      </w:r>
      <w:proofErr w:type="spellEnd"/>
      <w:r w:rsidR="00A65221" w:rsidRPr="00A65221">
        <w:rPr>
          <w:color w:val="000000" w:themeColor="text1"/>
        </w:rPr>
        <w:t xml:space="preserve"> 3-20-1310/52, p 26)</w:t>
      </w:r>
      <w:r w:rsidR="00C40943">
        <w:rPr>
          <w:color w:val="000000" w:themeColor="text1"/>
        </w:rPr>
        <w:t>.</w:t>
      </w:r>
    </w:p>
    <w:p w14:paraId="6CD3FC80" w14:textId="71EA8AF5" w:rsidR="00584D1E" w:rsidRDefault="00584D1E" w:rsidP="00EC51E1">
      <w:pPr>
        <w:spacing w:after="120"/>
        <w:jc w:val="both"/>
        <w:rPr>
          <w:color w:val="000000" w:themeColor="text1"/>
        </w:rPr>
      </w:pPr>
      <w:proofErr w:type="spellStart"/>
      <w:r w:rsidRPr="00584D1E">
        <w:rPr>
          <w:color w:val="000000" w:themeColor="text1"/>
        </w:rPr>
        <w:t>PlanS</w:t>
      </w:r>
      <w:proofErr w:type="spellEnd"/>
      <w:r w:rsidRPr="00584D1E">
        <w:rPr>
          <w:color w:val="000000" w:themeColor="text1"/>
        </w:rPr>
        <w:t xml:space="preserve"> § 14 lg 1 p-st 5, § 56 lg 1 p-st 9 ja § 75 lg 1 p-st 10 nähtub, et rohevõrgustiku toimivus tagatakse planeeringutega ning vastav ruumiline planeerimine on riigi ja omavalitsuste jagatud pädevuses.</w:t>
      </w:r>
    </w:p>
    <w:p w14:paraId="2BB608BB" w14:textId="619A8EAA" w:rsidR="00E17AD1" w:rsidRDefault="000B0CEB" w:rsidP="00FD1426">
      <w:pPr>
        <w:spacing w:after="120"/>
        <w:jc w:val="both"/>
        <w:rPr>
          <w:color w:val="000000" w:themeColor="text1"/>
        </w:rPr>
      </w:pPr>
      <w:r>
        <w:rPr>
          <w:color w:val="000000" w:themeColor="text1"/>
        </w:rPr>
        <w:t xml:space="preserve">Antud juhul </w:t>
      </w:r>
      <w:r w:rsidR="00CF24BB">
        <w:rPr>
          <w:color w:val="000000" w:themeColor="text1"/>
        </w:rPr>
        <w:t xml:space="preserve">lõhuks </w:t>
      </w:r>
      <w:r w:rsidR="001C0C8D" w:rsidRPr="001C0C8D">
        <w:rPr>
          <w:color w:val="000000" w:themeColor="text1"/>
        </w:rPr>
        <w:t xml:space="preserve">käesoleval ajal ja ka tulevikus </w:t>
      </w:r>
      <w:r w:rsidR="00CF24BB">
        <w:rPr>
          <w:color w:val="000000" w:themeColor="text1"/>
        </w:rPr>
        <w:t>tuulepargi rajamine koos selle teenindamiseks ja elektrienergia ülekande taristu rajamisega tänase Kose valla rohevõrgustiku ning</w:t>
      </w:r>
      <w:r w:rsidR="00E17AD1">
        <w:rPr>
          <w:color w:val="000000" w:themeColor="text1"/>
        </w:rPr>
        <w:t xml:space="preserve"> see oleks vastuolus eeltooduga</w:t>
      </w:r>
      <w:r w:rsidR="008A4151">
        <w:rPr>
          <w:color w:val="000000" w:themeColor="text1"/>
        </w:rPr>
        <w:t>.</w:t>
      </w:r>
    </w:p>
    <w:p w14:paraId="615BADA8" w14:textId="16421A69" w:rsidR="00293D8C" w:rsidRPr="007E0944" w:rsidRDefault="00C824ED" w:rsidP="00FD1426">
      <w:pPr>
        <w:spacing w:after="120"/>
        <w:jc w:val="both"/>
        <w:rPr>
          <w:color w:val="000000" w:themeColor="text1"/>
        </w:rPr>
      </w:pPr>
      <w:r>
        <w:rPr>
          <w:color w:val="000000" w:themeColor="text1"/>
        </w:rPr>
        <w:t>Arvestades</w:t>
      </w:r>
      <w:r w:rsidR="008A4151">
        <w:rPr>
          <w:color w:val="000000" w:themeColor="text1"/>
        </w:rPr>
        <w:t xml:space="preserve"> eeltoodut ja</w:t>
      </w:r>
      <w:r>
        <w:rPr>
          <w:color w:val="000000" w:themeColor="text1"/>
        </w:rPr>
        <w:t xml:space="preserve"> </w:t>
      </w:r>
      <w:r w:rsidR="00E03524">
        <w:rPr>
          <w:color w:val="000000" w:themeColor="text1"/>
        </w:rPr>
        <w:t xml:space="preserve">eelnõu seletuskirjas toodud asjaolusid </w:t>
      </w:r>
      <w:r w:rsidR="00CB0250">
        <w:rPr>
          <w:color w:val="000000" w:themeColor="text1"/>
        </w:rPr>
        <w:t>ning</w:t>
      </w:r>
      <w:r w:rsidR="001C3C08">
        <w:rPr>
          <w:color w:val="000000" w:themeColor="text1"/>
        </w:rPr>
        <w:t xml:space="preserve"> lähtudes</w:t>
      </w:r>
      <w:r w:rsidR="004F1BB8" w:rsidRPr="007E0944">
        <w:rPr>
          <w:color w:val="000000" w:themeColor="text1"/>
        </w:rPr>
        <w:t xml:space="preserve"> </w:t>
      </w:r>
      <w:r w:rsidR="009001E0">
        <w:rPr>
          <w:color w:val="000000" w:themeColor="text1"/>
        </w:rPr>
        <w:t>§</w:t>
      </w:r>
      <w:r w:rsidR="009F28B8" w:rsidRPr="009F28B8">
        <w:rPr>
          <w:color w:val="000000" w:themeColor="text1"/>
        </w:rPr>
        <w:t xml:space="preserve"> </w:t>
      </w:r>
      <w:proofErr w:type="spellStart"/>
      <w:r w:rsidR="009F28B8" w:rsidRPr="009F28B8">
        <w:rPr>
          <w:color w:val="000000" w:themeColor="text1"/>
        </w:rPr>
        <w:t>PlanS</w:t>
      </w:r>
      <w:proofErr w:type="spellEnd"/>
      <w:r w:rsidR="004F1BB8" w:rsidRPr="007E0944">
        <w:rPr>
          <w:color w:val="000000" w:themeColor="text1"/>
        </w:rPr>
        <w:t xml:space="preserve"> 9</w:t>
      </w:r>
      <w:r w:rsidR="00657C35">
        <w:rPr>
          <w:color w:val="000000" w:themeColor="text1"/>
        </w:rPr>
        <w:t>7</w:t>
      </w:r>
      <w:r w:rsidR="004F1BB8" w:rsidRPr="007E0944">
        <w:rPr>
          <w:color w:val="000000" w:themeColor="text1"/>
        </w:rPr>
        <w:t xml:space="preserve"> lõike</w:t>
      </w:r>
      <w:r w:rsidR="001C3C08">
        <w:rPr>
          <w:color w:val="000000" w:themeColor="text1"/>
        </w:rPr>
        <w:t>st</w:t>
      </w:r>
      <w:r w:rsidR="004F1BB8" w:rsidRPr="007E0944">
        <w:rPr>
          <w:color w:val="000000" w:themeColor="text1"/>
        </w:rPr>
        <w:t xml:space="preserve"> 1 punkti</w:t>
      </w:r>
      <w:r w:rsidR="001C3C08">
        <w:rPr>
          <w:color w:val="000000" w:themeColor="text1"/>
        </w:rPr>
        <w:t>st</w:t>
      </w:r>
      <w:r w:rsidR="004F1BB8" w:rsidRPr="007E0944">
        <w:rPr>
          <w:color w:val="000000" w:themeColor="text1"/>
        </w:rPr>
        <w:t xml:space="preserve"> </w:t>
      </w:r>
      <w:r w:rsidR="00DA75E1">
        <w:rPr>
          <w:color w:val="000000" w:themeColor="text1"/>
        </w:rPr>
        <w:t>1</w:t>
      </w:r>
      <w:r w:rsidR="00593271">
        <w:rPr>
          <w:color w:val="000000" w:themeColor="text1"/>
        </w:rPr>
        <w:t>,</w:t>
      </w:r>
    </w:p>
    <w:p w14:paraId="1CF67100" w14:textId="77777777" w:rsidR="00100305" w:rsidRPr="004F1BB8" w:rsidRDefault="00100305" w:rsidP="00FD1426">
      <w:pPr>
        <w:spacing w:after="120"/>
        <w:jc w:val="both"/>
        <w:rPr>
          <w:bCs/>
          <w:color w:val="FF0000"/>
        </w:rPr>
      </w:pPr>
    </w:p>
    <w:p w14:paraId="6775DDD7" w14:textId="0951AA14" w:rsidR="007E64CB" w:rsidRPr="00954A08" w:rsidRDefault="00965CE1" w:rsidP="00FD1426">
      <w:pPr>
        <w:spacing w:after="120"/>
        <w:jc w:val="both"/>
        <w:rPr>
          <w:color w:val="000000" w:themeColor="text1"/>
        </w:rPr>
      </w:pPr>
      <w:r w:rsidRPr="00954A08">
        <w:rPr>
          <w:bCs/>
          <w:color w:val="000000" w:themeColor="text1"/>
        </w:rPr>
        <w:t>KOSE VALLAVOLIKOGU</w:t>
      </w:r>
    </w:p>
    <w:p w14:paraId="6382B88B" w14:textId="4B325E75" w:rsidR="004F1BB8" w:rsidRPr="00954A08" w:rsidRDefault="007E64CB" w:rsidP="00954A08">
      <w:pPr>
        <w:spacing w:after="120"/>
        <w:jc w:val="both"/>
        <w:rPr>
          <w:color w:val="000000" w:themeColor="text1"/>
        </w:rPr>
      </w:pPr>
      <w:r w:rsidRPr="00954A08">
        <w:rPr>
          <w:b/>
          <w:bCs/>
          <w:color w:val="000000" w:themeColor="text1"/>
        </w:rPr>
        <w:t>O T S U S T A B</w:t>
      </w:r>
      <w:r w:rsidRPr="00954A08">
        <w:rPr>
          <w:color w:val="000000" w:themeColor="text1"/>
        </w:rPr>
        <w:t>:</w:t>
      </w:r>
    </w:p>
    <w:p w14:paraId="5670094F" w14:textId="77777777" w:rsidR="00954A08" w:rsidRPr="007E0944" w:rsidRDefault="00954A08" w:rsidP="00954A08">
      <w:pPr>
        <w:spacing w:after="120"/>
        <w:jc w:val="both"/>
        <w:rPr>
          <w:color w:val="000000" w:themeColor="text1"/>
        </w:rPr>
      </w:pPr>
    </w:p>
    <w:p w14:paraId="707D3353" w14:textId="72C640E6" w:rsidR="007E0944" w:rsidRPr="007E0944" w:rsidRDefault="007E0944" w:rsidP="007E0944">
      <w:pPr>
        <w:spacing w:after="120"/>
        <w:jc w:val="both"/>
        <w:rPr>
          <w:color w:val="000000" w:themeColor="text1"/>
          <w:szCs w:val="20"/>
        </w:rPr>
      </w:pPr>
      <w:r w:rsidRPr="007E0944">
        <w:rPr>
          <w:color w:val="000000" w:themeColor="text1"/>
          <w:szCs w:val="20"/>
        </w:rPr>
        <w:t>1.</w:t>
      </w:r>
      <w:r w:rsidR="00593271">
        <w:rPr>
          <w:color w:val="000000" w:themeColor="text1"/>
          <w:szCs w:val="20"/>
        </w:rPr>
        <w:tab/>
      </w:r>
      <w:r w:rsidRPr="007E0944">
        <w:rPr>
          <w:color w:val="000000" w:themeColor="text1"/>
          <w:szCs w:val="20"/>
        </w:rPr>
        <w:t>Lõpetada Kose Vallavolikogu 23. veebruari 2023 otsusega nr 158 „Kohaliku omavalitsuse eriplaneeringu ja keskkonnamõju strateegilise hindamise algatamine“ Kose vallas algatatud kohaliku omavalitsuse eriplaneering</w:t>
      </w:r>
      <w:r w:rsidR="003526EA">
        <w:rPr>
          <w:color w:val="000000" w:themeColor="text1"/>
          <w:szCs w:val="20"/>
        </w:rPr>
        <w:t>u</w:t>
      </w:r>
      <w:r w:rsidR="006376E6">
        <w:rPr>
          <w:color w:val="000000" w:themeColor="text1"/>
          <w:szCs w:val="20"/>
        </w:rPr>
        <w:t xml:space="preserve"> koostamine</w:t>
      </w:r>
      <w:r w:rsidRPr="007E0944">
        <w:rPr>
          <w:color w:val="000000" w:themeColor="text1"/>
          <w:szCs w:val="20"/>
        </w:rPr>
        <w:t xml:space="preserve"> tuulepargi ja selle toimimiseks vajaliku taristu kavandamiseks ning planeeringu keskkonnamõju strateegiline hindamine.</w:t>
      </w:r>
    </w:p>
    <w:p w14:paraId="0E26F8A2" w14:textId="3E1AABEB" w:rsidR="007E0944" w:rsidRPr="007E0944" w:rsidRDefault="007E0944" w:rsidP="007E0944">
      <w:pPr>
        <w:spacing w:after="120"/>
        <w:jc w:val="both"/>
        <w:rPr>
          <w:color w:val="000000" w:themeColor="text1"/>
          <w:szCs w:val="20"/>
        </w:rPr>
      </w:pPr>
      <w:r w:rsidRPr="007E0944">
        <w:rPr>
          <w:color w:val="000000" w:themeColor="text1"/>
          <w:szCs w:val="20"/>
        </w:rPr>
        <w:t>2.</w:t>
      </w:r>
      <w:r w:rsidR="00593271">
        <w:rPr>
          <w:color w:val="000000" w:themeColor="text1"/>
          <w:szCs w:val="20"/>
        </w:rPr>
        <w:tab/>
      </w:r>
      <w:r w:rsidRPr="007E0944">
        <w:rPr>
          <w:color w:val="000000" w:themeColor="text1"/>
          <w:szCs w:val="20"/>
        </w:rPr>
        <w:t>Otsus jõustub teatavakstegemisest.</w:t>
      </w:r>
    </w:p>
    <w:p w14:paraId="4E688CEC" w14:textId="22DF2038" w:rsidR="00E9435D" w:rsidRPr="007E0944" w:rsidRDefault="007E0944" w:rsidP="007E0944">
      <w:pPr>
        <w:spacing w:after="120"/>
        <w:jc w:val="both"/>
        <w:rPr>
          <w:color w:val="000000" w:themeColor="text1"/>
          <w:szCs w:val="20"/>
        </w:rPr>
      </w:pPr>
      <w:r w:rsidRPr="007E0944">
        <w:rPr>
          <w:color w:val="000000" w:themeColor="text1"/>
          <w:szCs w:val="20"/>
        </w:rPr>
        <w:t>3.</w:t>
      </w:r>
      <w:r w:rsidR="00593271">
        <w:rPr>
          <w:color w:val="000000" w:themeColor="text1"/>
          <w:szCs w:val="20"/>
        </w:rPr>
        <w:tab/>
      </w:r>
      <w:r w:rsidRPr="007E0944">
        <w:rPr>
          <w:color w:val="000000" w:themeColor="text1"/>
          <w:szCs w:val="20"/>
        </w:rPr>
        <w:t>Otsust on õigus vaidlustada 30 päeva jooksul, arvates päevast, millal vaiet esitama õigustatud isik otsusest teada sai või oleks pidanud teada saama, esitades vaide Kose Vallavolikogule haldusmenetluse seadusega vaidemenetlusele kehtestatud korras. Otsuse peale on kaebeõigusega isikul õigus esitada kaebus Tallinna Halduskohtule halduskohtumenetluse seadustiku §-s 46 sätestatud tähtaegadel ja halduskohtumenetluse seadustikus sätestatud korras.</w:t>
      </w:r>
    </w:p>
    <w:p w14:paraId="5A9879AA" w14:textId="52FF6715" w:rsidR="00E9435D" w:rsidRPr="000A1B70" w:rsidRDefault="00E9435D" w:rsidP="00FD1426">
      <w:pPr>
        <w:spacing w:after="120"/>
        <w:jc w:val="both"/>
        <w:rPr>
          <w:color w:val="000000" w:themeColor="text1"/>
          <w:szCs w:val="20"/>
        </w:rPr>
      </w:pPr>
    </w:p>
    <w:p w14:paraId="5A1CF174" w14:textId="266589E2" w:rsidR="007A7A2A" w:rsidRPr="000A1B70" w:rsidRDefault="007A7A2A" w:rsidP="00FD1426">
      <w:pPr>
        <w:spacing w:after="120"/>
        <w:jc w:val="both"/>
        <w:rPr>
          <w:color w:val="000000" w:themeColor="text1"/>
          <w:szCs w:val="20"/>
        </w:rPr>
      </w:pPr>
    </w:p>
    <w:p w14:paraId="20675861" w14:textId="77777777" w:rsidR="00802CF1" w:rsidRDefault="00802CF1" w:rsidP="00FD1426">
      <w:pPr>
        <w:spacing w:after="120"/>
        <w:jc w:val="both"/>
        <w:rPr>
          <w:color w:val="000000" w:themeColor="text1"/>
          <w:szCs w:val="20"/>
        </w:rPr>
      </w:pPr>
    </w:p>
    <w:p w14:paraId="77B400A2" w14:textId="77777777" w:rsidR="002475F7" w:rsidRPr="000A1B70" w:rsidRDefault="002475F7" w:rsidP="00FD1426">
      <w:pPr>
        <w:spacing w:after="120"/>
        <w:jc w:val="both"/>
        <w:rPr>
          <w:color w:val="000000" w:themeColor="text1"/>
          <w:szCs w:val="20"/>
        </w:rPr>
      </w:pPr>
    </w:p>
    <w:p w14:paraId="43F2CB06" w14:textId="77777777" w:rsidR="007E64CB" w:rsidRPr="000A1B70" w:rsidRDefault="007E64CB" w:rsidP="00FD1426">
      <w:pPr>
        <w:spacing w:after="120"/>
        <w:jc w:val="both"/>
        <w:rPr>
          <w:color w:val="000000" w:themeColor="text1"/>
          <w:szCs w:val="20"/>
        </w:rPr>
      </w:pPr>
      <w:r w:rsidRPr="000A1B70">
        <w:rPr>
          <w:i/>
          <w:color w:val="000000" w:themeColor="text1"/>
          <w:szCs w:val="20"/>
        </w:rPr>
        <w:t>/allkirjastatud digitaalselt/</w:t>
      </w:r>
    </w:p>
    <w:p w14:paraId="54638F47" w14:textId="2A6B4A71" w:rsidR="007E64CB" w:rsidRPr="000A1B70" w:rsidRDefault="00701527" w:rsidP="00FD1426">
      <w:pPr>
        <w:spacing w:after="120"/>
        <w:jc w:val="both"/>
        <w:rPr>
          <w:color w:val="000000" w:themeColor="text1"/>
          <w:szCs w:val="20"/>
        </w:rPr>
      </w:pPr>
      <w:r w:rsidRPr="000A1B70">
        <w:rPr>
          <w:color w:val="000000" w:themeColor="text1"/>
          <w:szCs w:val="20"/>
        </w:rPr>
        <w:t>M</w:t>
      </w:r>
      <w:r w:rsidR="004F1BB8" w:rsidRPr="000A1B70">
        <w:rPr>
          <w:color w:val="000000" w:themeColor="text1"/>
          <w:szCs w:val="20"/>
        </w:rPr>
        <w:t>artin Medar</w:t>
      </w:r>
    </w:p>
    <w:p w14:paraId="0A7C786E" w14:textId="77777777" w:rsidR="006C5831" w:rsidRPr="000A1B70" w:rsidRDefault="007E64CB" w:rsidP="00FD1426">
      <w:pPr>
        <w:spacing w:after="120"/>
        <w:jc w:val="both"/>
        <w:rPr>
          <w:color w:val="000000" w:themeColor="text1"/>
          <w:szCs w:val="20"/>
        </w:rPr>
      </w:pPr>
      <w:r w:rsidRPr="000A1B70">
        <w:rPr>
          <w:color w:val="000000" w:themeColor="text1"/>
          <w:szCs w:val="20"/>
        </w:rPr>
        <w:t>Kose Vallavolikogu esimees</w:t>
      </w:r>
    </w:p>
    <w:sectPr w:rsidR="006C5831" w:rsidRPr="000A1B70" w:rsidSect="00123516">
      <w:pgSz w:w="11906" w:h="16838"/>
      <w:pgMar w:top="1418" w:right="1134" w:bottom="1418" w:left="1701" w:header="708" w:footer="45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0509D" w14:textId="77777777" w:rsidR="009D3765" w:rsidRDefault="009D3765">
      <w:pPr>
        <w:spacing w:after="0"/>
      </w:pPr>
      <w:r>
        <w:separator/>
      </w:r>
    </w:p>
  </w:endnote>
  <w:endnote w:type="continuationSeparator" w:id="0">
    <w:p w14:paraId="305B77D6" w14:textId="77777777" w:rsidR="009D3765" w:rsidRDefault="009D3765">
      <w:pPr>
        <w:spacing w:after="0"/>
      </w:pPr>
      <w:r>
        <w:continuationSeparator/>
      </w:r>
    </w:p>
  </w:endnote>
  <w:endnote w:type="continuationNotice" w:id="1">
    <w:p w14:paraId="6D46F0B2" w14:textId="77777777" w:rsidR="009D3765" w:rsidRDefault="009D37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BA"/>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0E9A3" w14:textId="77777777" w:rsidR="009D3765" w:rsidRDefault="009D3765">
      <w:pPr>
        <w:spacing w:after="0"/>
      </w:pPr>
      <w:r>
        <w:separator/>
      </w:r>
    </w:p>
  </w:footnote>
  <w:footnote w:type="continuationSeparator" w:id="0">
    <w:p w14:paraId="5DDD7307" w14:textId="77777777" w:rsidR="009D3765" w:rsidRDefault="009D3765">
      <w:pPr>
        <w:spacing w:after="0"/>
      </w:pPr>
      <w:r>
        <w:continuationSeparator/>
      </w:r>
    </w:p>
  </w:footnote>
  <w:footnote w:type="continuationNotice" w:id="1">
    <w:p w14:paraId="7D2F18FA" w14:textId="77777777" w:rsidR="009D3765" w:rsidRDefault="009D37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Pealkiri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Pealkiri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CC02D0C"/>
    <w:multiLevelType w:val="multilevel"/>
    <w:tmpl w:val="87E4A22C"/>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E781F14"/>
    <w:multiLevelType w:val="multilevel"/>
    <w:tmpl w:val="1C74DFC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D167C0"/>
    <w:multiLevelType w:val="hybridMultilevel"/>
    <w:tmpl w:val="054EBC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71D1B11"/>
    <w:multiLevelType w:val="multilevel"/>
    <w:tmpl w:val="6C44CF0A"/>
    <w:lvl w:ilvl="0">
      <w:start w:val="2"/>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F043D73"/>
    <w:multiLevelType w:val="hybridMultilevel"/>
    <w:tmpl w:val="E82CA43C"/>
    <w:lvl w:ilvl="0" w:tplc="3236B9D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0CB5B96"/>
    <w:multiLevelType w:val="hybridMultilevel"/>
    <w:tmpl w:val="80CEC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8D54C03"/>
    <w:multiLevelType w:val="multilevel"/>
    <w:tmpl w:val="B31810B2"/>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F0B1667"/>
    <w:multiLevelType w:val="multilevel"/>
    <w:tmpl w:val="55B0A22E"/>
    <w:lvl w:ilvl="0">
      <w:start w:val="3"/>
      <w:numFmt w:val="decimal"/>
      <w:lvlText w:val="%1."/>
      <w:lvlJc w:val="left"/>
      <w:pPr>
        <w:ind w:left="360" w:hanging="360"/>
      </w:pPr>
    </w:lvl>
    <w:lvl w:ilvl="1">
      <w:start w:val="1"/>
      <w:numFmt w:val="decimal"/>
      <w:lvlText w:val="%1.%2."/>
      <w:lvlJc w:val="left"/>
      <w:pPr>
        <w:ind w:left="801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8DF1FFA"/>
    <w:multiLevelType w:val="multilevel"/>
    <w:tmpl w:val="DCA688C0"/>
    <w:lvl w:ilvl="0">
      <w:start w:val="4"/>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794" w:hanging="720"/>
      </w:pPr>
      <w:rPr>
        <w:rFonts w:hint="default"/>
      </w:rPr>
    </w:lvl>
    <w:lvl w:ilvl="4">
      <w:start w:val="1"/>
      <w:numFmt w:val="decimal"/>
      <w:lvlText w:val="%1.%2.%3.%4.%5."/>
      <w:lvlJc w:val="left"/>
      <w:pPr>
        <w:ind w:left="3798" w:hanging="1080"/>
      </w:pPr>
      <w:rPr>
        <w:rFonts w:hint="default"/>
      </w:rPr>
    </w:lvl>
    <w:lvl w:ilvl="5">
      <w:start w:val="1"/>
      <w:numFmt w:val="decimal"/>
      <w:lvlText w:val="%1.%2.%3.%4.%5.%6."/>
      <w:lvlJc w:val="left"/>
      <w:pPr>
        <w:ind w:left="4442" w:hanging="1080"/>
      </w:pPr>
      <w:rPr>
        <w:rFonts w:hint="default"/>
      </w:rPr>
    </w:lvl>
    <w:lvl w:ilvl="6">
      <w:start w:val="1"/>
      <w:numFmt w:val="decimal"/>
      <w:lvlText w:val="%1.%2.%3.%4.%5.%6.%7."/>
      <w:lvlJc w:val="left"/>
      <w:pPr>
        <w:ind w:left="5446" w:hanging="1440"/>
      </w:pPr>
      <w:rPr>
        <w:rFonts w:hint="default"/>
      </w:rPr>
    </w:lvl>
    <w:lvl w:ilvl="7">
      <w:start w:val="1"/>
      <w:numFmt w:val="decimal"/>
      <w:lvlText w:val="%1.%2.%3.%4.%5.%6.%7.%8."/>
      <w:lvlJc w:val="left"/>
      <w:pPr>
        <w:ind w:left="6090" w:hanging="1440"/>
      </w:pPr>
      <w:rPr>
        <w:rFonts w:hint="default"/>
      </w:rPr>
    </w:lvl>
    <w:lvl w:ilvl="8">
      <w:start w:val="1"/>
      <w:numFmt w:val="decimal"/>
      <w:lvlText w:val="%1.%2.%3.%4.%5.%6.%7.%8.%9."/>
      <w:lvlJc w:val="left"/>
      <w:pPr>
        <w:ind w:left="7094" w:hanging="1800"/>
      </w:pPr>
      <w:rPr>
        <w:rFonts w:hint="default"/>
      </w:rPr>
    </w:lvl>
  </w:abstractNum>
  <w:num w:numId="1" w16cid:durableId="62065327">
    <w:abstractNumId w:val="0"/>
  </w:num>
  <w:num w:numId="2" w16cid:durableId="700592069">
    <w:abstractNumId w:val="1"/>
  </w:num>
  <w:num w:numId="3" w16cid:durableId="94518674">
    <w:abstractNumId w:val="2"/>
  </w:num>
  <w:num w:numId="4" w16cid:durableId="55206055">
    <w:abstractNumId w:val="7"/>
  </w:num>
  <w:num w:numId="5" w16cid:durableId="192502673">
    <w:abstractNumId w:val="8"/>
  </w:num>
  <w:num w:numId="6" w16cid:durableId="286085035">
    <w:abstractNumId w:val="5"/>
  </w:num>
  <w:num w:numId="7" w16cid:durableId="481777401">
    <w:abstractNumId w:val="3"/>
  </w:num>
  <w:num w:numId="8" w16cid:durableId="1574584070">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0851305">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226850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6266608">
    <w:abstractNumId w:val="11"/>
  </w:num>
  <w:num w:numId="12" w16cid:durableId="1098136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0B"/>
    <w:rsid w:val="0000506B"/>
    <w:rsid w:val="00010C5C"/>
    <w:rsid w:val="00020569"/>
    <w:rsid w:val="000214B0"/>
    <w:rsid w:val="00021EB0"/>
    <w:rsid w:val="00025F80"/>
    <w:rsid w:val="0003250F"/>
    <w:rsid w:val="000434DB"/>
    <w:rsid w:val="00045A1F"/>
    <w:rsid w:val="0005177C"/>
    <w:rsid w:val="00062E01"/>
    <w:rsid w:val="00071D32"/>
    <w:rsid w:val="00072F91"/>
    <w:rsid w:val="000835DD"/>
    <w:rsid w:val="00090E3A"/>
    <w:rsid w:val="00095440"/>
    <w:rsid w:val="000A1B70"/>
    <w:rsid w:val="000A7E47"/>
    <w:rsid w:val="000A7EC0"/>
    <w:rsid w:val="000B0CEB"/>
    <w:rsid w:val="000B3C12"/>
    <w:rsid w:val="000B6C23"/>
    <w:rsid w:val="000C4322"/>
    <w:rsid w:val="000C49C5"/>
    <w:rsid w:val="000D3141"/>
    <w:rsid w:val="000D4D4F"/>
    <w:rsid w:val="000F3C14"/>
    <w:rsid w:val="00100305"/>
    <w:rsid w:val="00104F99"/>
    <w:rsid w:val="00112FE8"/>
    <w:rsid w:val="001215E6"/>
    <w:rsid w:val="00123516"/>
    <w:rsid w:val="001319FA"/>
    <w:rsid w:val="001326A7"/>
    <w:rsid w:val="00135622"/>
    <w:rsid w:val="00142E1E"/>
    <w:rsid w:val="00144FA0"/>
    <w:rsid w:val="001527AE"/>
    <w:rsid w:val="0016114A"/>
    <w:rsid w:val="00166D28"/>
    <w:rsid w:val="00166D9A"/>
    <w:rsid w:val="00170E20"/>
    <w:rsid w:val="00173447"/>
    <w:rsid w:val="00184435"/>
    <w:rsid w:val="0019007F"/>
    <w:rsid w:val="0019424D"/>
    <w:rsid w:val="001A5DFF"/>
    <w:rsid w:val="001B2684"/>
    <w:rsid w:val="001B29A3"/>
    <w:rsid w:val="001C0C8D"/>
    <w:rsid w:val="001C3C08"/>
    <w:rsid w:val="001D0625"/>
    <w:rsid w:val="001E0B48"/>
    <w:rsid w:val="001E0FCB"/>
    <w:rsid w:val="001F45D8"/>
    <w:rsid w:val="002144E6"/>
    <w:rsid w:val="002201DD"/>
    <w:rsid w:val="002475F7"/>
    <w:rsid w:val="00256726"/>
    <w:rsid w:val="002632FA"/>
    <w:rsid w:val="00266DDB"/>
    <w:rsid w:val="00273BDA"/>
    <w:rsid w:val="00290BE4"/>
    <w:rsid w:val="002938A9"/>
    <w:rsid w:val="00293D8C"/>
    <w:rsid w:val="0029549C"/>
    <w:rsid w:val="002A31F5"/>
    <w:rsid w:val="002A3EBE"/>
    <w:rsid w:val="002A7F4E"/>
    <w:rsid w:val="002D1634"/>
    <w:rsid w:val="002D5E16"/>
    <w:rsid w:val="002E715D"/>
    <w:rsid w:val="002F1048"/>
    <w:rsid w:val="002F1F7E"/>
    <w:rsid w:val="002F5476"/>
    <w:rsid w:val="00302297"/>
    <w:rsid w:val="00307BDC"/>
    <w:rsid w:val="00313ABB"/>
    <w:rsid w:val="00316559"/>
    <w:rsid w:val="00326E11"/>
    <w:rsid w:val="00334D41"/>
    <w:rsid w:val="00345254"/>
    <w:rsid w:val="003526EA"/>
    <w:rsid w:val="00355242"/>
    <w:rsid w:val="0037298F"/>
    <w:rsid w:val="003733D1"/>
    <w:rsid w:val="00374F19"/>
    <w:rsid w:val="00381B05"/>
    <w:rsid w:val="0038451D"/>
    <w:rsid w:val="00387A3B"/>
    <w:rsid w:val="00391133"/>
    <w:rsid w:val="003931D8"/>
    <w:rsid w:val="003974B9"/>
    <w:rsid w:val="003A0652"/>
    <w:rsid w:val="003A11C0"/>
    <w:rsid w:val="003C126E"/>
    <w:rsid w:val="003C6CF1"/>
    <w:rsid w:val="003F1523"/>
    <w:rsid w:val="003F3402"/>
    <w:rsid w:val="0040418C"/>
    <w:rsid w:val="004072D6"/>
    <w:rsid w:val="00423EBE"/>
    <w:rsid w:val="0043173B"/>
    <w:rsid w:val="00434884"/>
    <w:rsid w:val="00452677"/>
    <w:rsid w:val="00457155"/>
    <w:rsid w:val="004670A1"/>
    <w:rsid w:val="004708D5"/>
    <w:rsid w:val="00490EB8"/>
    <w:rsid w:val="004A0F28"/>
    <w:rsid w:val="004A54D1"/>
    <w:rsid w:val="004A6BF0"/>
    <w:rsid w:val="004C3CA6"/>
    <w:rsid w:val="004C4D63"/>
    <w:rsid w:val="004C5B45"/>
    <w:rsid w:val="004C7BDE"/>
    <w:rsid w:val="004C7BF0"/>
    <w:rsid w:val="004D25A1"/>
    <w:rsid w:val="004E0FBA"/>
    <w:rsid w:val="004E63F2"/>
    <w:rsid w:val="004E6F11"/>
    <w:rsid w:val="004F1BB8"/>
    <w:rsid w:val="004F31AE"/>
    <w:rsid w:val="004F5F79"/>
    <w:rsid w:val="0050612B"/>
    <w:rsid w:val="00506BBC"/>
    <w:rsid w:val="00507D0D"/>
    <w:rsid w:val="00515176"/>
    <w:rsid w:val="00523A06"/>
    <w:rsid w:val="005244E9"/>
    <w:rsid w:val="005262A7"/>
    <w:rsid w:val="005270CA"/>
    <w:rsid w:val="005279FD"/>
    <w:rsid w:val="00536C50"/>
    <w:rsid w:val="00537FF4"/>
    <w:rsid w:val="00546D46"/>
    <w:rsid w:val="00546DAA"/>
    <w:rsid w:val="00563A63"/>
    <w:rsid w:val="00563C57"/>
    <w:rsid w:val="00570655"/>
    <w:rsid w:val="00571178"/>
    <w:rsid w:val="00573B24"/>
    <w:rsid w:val="00581C75"/>
    <w:rsid w:val="00583398"/>
    <w:rsid w:val="00583DAC"/>
    <w:rsid w:val="00584D1E"/>
    <w:rsid w:val="00593271"/>
    <w:rsid w:val="00597DE8"/>
    <w:rsid w:val="005B599C"/>
    <w:rsid w:val="005C1E5C"/>
    <w:rsid w:val="005C2B88"/>
    <w:rsid w:val="005C7C6A"/>
    <w:rsid w:val="005F3001"/>
    <w:rsid w:val="00601BE6"/>
    <w:rsid w:val="00602E17"/>
    <w:rsid w:val="00613D6D"/>
    <w:rsid w:val="006255D0"/>
    <w:rsid w:val="00632887"/>
    <w:rsid w:val="00635806"/>
    <w:rsid w:val="00636526"/>
    <w:rsid w:val="006376E6"/>
    <w:rsid w:val="006442B9"/>
    <w:rsid w:val="006545D4"/>
    <w:rsid w:val="00654C50"/>
    <w:rsid w:val="00657C35"/>
    <w:rsid w:val="00662A11"/>
    <w:rsid w:val="00667F46"/>
    <w:rsid w:val="006728AA"/>
    <w:rsid w:val="00673371"/>
    <w:rsid w:val="0067697B"/>
    <w:rsid w:val="0068579E"/>
    <w:rsid w:val="006A2D57"/>
    <w:rsid w:val="006A5BC8"/>
    <w:rsid w:val="006B01C2"/>
    <w:rsid w:val="006B46D2"/>
    <w:rsid w:val="006C0599"/>
    <w:rsid w:val="006C33DE"/>
    <w:rsid w:val="006C5831"/>
    <w:rsid w:val="006C5C8C"/>
    <w:rsid w:val="006D0509"/>
    <w:rsid w:val="00701527"/>
    <w:rsid w:val="007058FF"/>
    <w:rsid w:val="00726731"/>
    <w:rsid w:val="0073008A"/>
    <w:rsid w:val="007356F5"/>
    <w:rsid w:val="00740FBD"/>
    <w:rsid w:val="007453E7"/>
    <w:rsid w:val="007520F2"/>
    <w:rsid w:val="00757FE2"/>
    <w:rsid w:val="0076543F"/>
    <w:rsid w:val="0076619B"/>
    <w:rsid w:val="0076741A"/>
    <w:rsid w:val="00770E2C"/>
    <w:rsid w:val="00772486"/>
    <w:rsid w:val="00772F30"/>
    <w:rsid w:val="00773693"/>
    <w:rsid w:val="00776853"/>
    <w:rsid w:val="00776CC7"/>
    <w:rsid w:val="00787493"/>
    <w:rsid w:val="00787620"/>
    <w:rsid w:val="007A52DB"/>
    <w:rsid w:val="007A7A2A"/>
    <w:rsid w:val="007B442D"/>
    <w:rsid w:val="007C28F0"/>
    <w:rsid w:val="007C3A85"/>
    <w:rsid w:val="007D1069"/>
    <w:rsid w:val="007D3891"/>
    <w:rsid w:val="007E0944"/>
    <w:rsid w:val="007E64CB"/>
    <w:rsid w:val="007F6C06"/>
    <w:rsid w:val="00800750"/>
    <w:rsid w:val="00801A93"/>
    <w:rsid w:val="00802CF1"/>
    <w:rsid w:val="008256D8"/>
    <w:rsid w:val="0082572A"/>
    <w:rsid w:val="00827B5C"/>
    <w:rsid w:val="008533F7"/>
    <w:rsid w:val="00853D9A"/>
    <w:rsid w:val="00856ADF"/>
    <w:rsid w:val="00857E1A"/>
    <w:rsid w:val="00863935"/>
    <w:rsid w:val="0087059A"/>
    <w:rsid w:val="008805D0"/>
    <w:rsid w:val="00883F36"/>
    <w:rsid w:val="00887612"/>
    <w:rsid w:val="00887B39"/>
    <w:rsid w:val="008A05E0"/>
    <w:rsid w:val="008A09C0"/>
    <w:rsid w:val="008A1C5E"/>
    <w:rsid w:val="008A2706"/>
    <w:rsid w:val="008A4151"/>
    <w:rsid w:val="008A5452"/>
    <w:rsid w:val="008A6152"/>
    <w:rsid w:val="008B1129"/>
    <w:rsid w:val="008D302C"/>
    <w:rsid w:val="008F4F39"/>
    <w:rsid w:val="008F7CBE"/>
    <w:rsid w:val="009001E0"/>
    <w:rsid w:val="00926F12"/>
    <w:rsid w:val="00937C09"/>
    <w:rsid w:val="00946E97"/>
    <w:rsid w:val="00954A08"/>
    <w:rsid w:val="0095608B"/>
    <w:rsid w:val="00965CE1"/>
    <w:rsid w:val="009660C1"/>
    <w:rsid w:val="00976D99"/>
    <w:rsid w:val="00981F4B"/>
    <w:rsid w:val="00985340"/>
    <w:rsid w:val="009A1417"/>
    <w:rsid w:val="009A1E0B"/>
    <w:rsid w:val="009A78FD"/>
    <w:rsid w:val="009C0CBB"/>
    <w:rsid w:val="009D0A9C"/>
    <w:rsid w:val="009D2929"/>
    <w:rsid w:val="009D3765"/>
    <w:rsid w:val="009D633A"/>
    <w:rsid w:val="009E0886"/>
    <w:rsid w:val="009E51E2"/>
    <w:rsid w:val="009E61CA"/>
    <w:rsid w:val="009E61D1"/>
    <w:rsid w:val="009E6E3E"/>
    <w:rsid w:val="009E752F"/>
    <w:rsid w:val="009F28B8"/>
    <w:rsid w:val="009F4B33"/>
    <w:rsid w:val="00A068CB"/>
    <w:rsid w:val="00A11537"/>
    <w:rsid w:val="00A17110"/>
    <w:rsid w:val="00A22611"/>
    <w:rsid w:val="00A24639"/>
    <w:rsid w:val="00A26540"/>
    <w:rsid w:val="00A3471B"/>
    <w:rsid w:val="00A35B2A"/>
    <w:rsid w:val="00A4218B"/>
    <w:rsid w:val="00A551E7"/>
    <w:rsid w:val="00A62283"/>
    <w:rsid w:val="00A65221"/>
    <w:rsid w:val="00A75242"/>
    <w:rsid w:val="00AA25D7"/>
    <w:rsid w:val="00AB08DB"/>
    <w:rsid w:val="00AB6156"/>
    <w:rsid w:val="00AC2DDE"/>
    <w:rsid w:val="00AF3A86"/>
    <w:rsid w:val="00B018ED"/>
    <w:rsid w:val="00B0307C"/>
    <w:rsid w:val="00B035E2"/>
    <w:rsid w:val="00B05EDA"/>
    <w:rsid w:val="00B14D15"/>
    <w:rsid w:val="00B23D10"/>
    <w:rsid w:val="00B26A58"/>
    <w:rsid w:val="00B32DF0"/>
    <w:rsid w:val="00B34FD3"/>
    <w:rsid w:val="00B40CAD"/>
    <w:rsid w:val="00B43538"/>
    <w:rsid w:val="00B46311"/>
    <w:rsid w:val="00B60345"/>
    <w:rsid w:val="00B62424"/>
    <w:rsid w:val="00B62DBA"/>
    <w:rsid w:val="00B757A6"/>
    <w:rsid w:val="00B763EE"/>
    <w:rsid w:val="00B80B27"/>
    <w:rsid w:val="00B8181E"/>
    <w:rsid w:val="00B82C14"/>
    <w:rsid w:val="00B93B6E"/>
    <w:rsid w:val="00B96942"/>
    <w:rsid w:val="00BB7203"/>
    <w:rsid w:val="00BF3636"/>
    <w:rsid w:val="00BF6725"/>
    <w:rsid w:val="00C0331F"/>
    <w:rsid w:val="00C1360E"/>
    <w:rsid w:val="00C13638"/>
    <w:rsid w:val="00C1557D"/>
    <w:rsid w:val="00C2008A"/>
    <w:rsid w:val="00C206A1"/>
    <w:rsid w:val="00C304EB"/>
    <w:rsid w:val="00C3287C"/>
    <w:rsid w:val="00C37878"/>
    <w:rsid w:val="00C40943"/>
    <w:rsid w:val="00C41807"/>
    <w:rsid w:val="00C460F7"/>
    <w:rsid w:val="00C7520A"/>
    <w:rsid w:val="00C824ED"/>
    <w:rsid w:val="00CA7C17"/>
    <w:rsid w:val="00CB0250"/>
    <w:rsid w:val="00CB158F"/>
    <w:rsid w:val="00CB5F2D"/>
    <w:rsid w:val="00CD6748"/>
    <w:rsid w:val="00CD74B9"/>
    <w:rsid w:val="00CD7EC0"/>
    <w:rsid w:val="00CD7F09"/>
    <w:rsid w:val="00CE074F"/>
    <w:rsid w:val="00CE3A0E"/>
    <w:rsid w:val="00CE55A0"/>
    <w:rsid w:val="00CE74E2"/>
    <w:rsid w:val="00CF24BB"/>
    <w:rsid w:val="00CF28BD"/>
    <w:rsid w:val="00CF443E"/>
    <w:rsid w:val="00D01D0D"/>
    <w:rsid w:val="00D17E72"/>
    <w:rsid w:val="00D66F22"/>
    <w:rsid w:val="00D83862"/>
    <w:rsid w:val="00D83DB4"/>
    <w:rsid w:val="00DA75E1"/>
    <w:rsid w:val="00DB4A23"/>
    <w:rsid w:val="00DB5E46"/>
    <w:rsid w:val="00DC3A23"/>
    <w:rsid w:val="00E030DD"/>
    <w:rsid w:val="00E03524"/>
    <w:rsid w:val="00E117FC"/>
    <w:rsid w:val="00E17AD1"/>
    <w:rsid w:val="00E22928"/>
    <w:rsid w:val="00E40A6A"/>
    <w:rsid w:val="00E443A6"/>
    <w:rsid w:val="00E44C44"/>
    <w:rsid w:val="00E47D19"/>
    <w:rsid w:val="00E60A4E"/>
    <w:rsid w:val="00E64FEC"/>
    <w:rsid w:val="00E67F50"/>
    <w:rsid w:val="00E72B0B"/>
    <w:rsid w:val="00E806AB"/>
    <w:rsid w:val="00E83236"/>
    <w:rsid w:val="00E8594E"/>
    <w:rsid w:val="00E9226D"/>
    <w:rsid w:val="00E93A80"/>
    <w:rsid w:val="00E9435D"/>
    <w:rsid w:val="00EA136B"/>
    <w:rsid w:val="00EA2946"/>
    <w:rsid w:val="00EB4B8B"/>
    <w:rsid w:val="00EC51E1"/>
    <w:rsid w:val="00ED376A"/>
    <w:rsid w:val="00ED6022"/>
    <w:rsid w:val="00EE3587"/>
    <w:rsid w:val="00EE50DB"/>
    <w:rsid w:val="00EE6883"/>
    <w:rsid w:val="00EE6C73"/>
    <w:rsid w:val="00F05C9D"/>
    <w:rsid w:val="00F158AE"/>
    <w:rsid w:val="00F23799"/>
    <w:rsid w:val="00F253F0"/>
    <w:rsid w:val="00F43153"/>
    <w:rsid w:val="00F62B65"/>
    <w:rsid w:val="00F64D99"/>
    <w:rsid w:val="00F83F19"/>
    <w:rsid w:val="00F8565D"/>
    <w:rsid w:val="00F864D4"/>
    <w:rsid w:val="00FB3C49"/>
    <w:rsid w:val="00FB6239"/>
    <w:rsid w:val="00FB694F"/>
    <w:rsid w:val="00FC4574"/>
    <w:rsid w:val="00FD1426"/>
    <w:rsid w:val="00FD214F"/>
    <w:rsid w:val="00FD5BCF"/>
    <w:rsid w:val="00FD71A5"/>
    <w:rsid w:val="00FE45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7009C4"/>
  <w15:chartTrackingRefBased/>
  <w15:docId w15:val="{EC635D05-BB27-4762-AF0E-7C47ADF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spacing w:after="170"/>
    </w:pPr>
    <w:rPr>
      <w:sz w:val="24"/>
      <w:szCs w:val="24"/>
      <w:lang w:eastAsia="zh-CN"/>
    </w:rPr>
  </w:style>
  <w:style w:type="paragraph" w:styleId="Pealkiri1">
    <w:name w:val="heading 1"/>
    <w:basedOn w:val="Normaallaad"/>
    <w:next w:val="Normaallaad"/>
    <w:qFormat/>
    <w:pPr>
      <w:keepNext/>
      <w:numPr>
        <w:numId w:val="3"/>
      </w:numPr>
      <w:spacing w:after="0"/>
      <w:jc w:val="center"/>
      <w:outlineLvl w:val="0"/>
    </w:pPr>
    <w:rPr>
      <w:szCs w:val="20"/>
    </w:rPr>
  </w:style>
  <w:style w:type="paragraph" w:styleId="Pealkiri2">
    <w:name w:val="heading 2"/>
    <w:basedOn w:val="Pealkiri10"/>
    <w:next w:val="Kehatekst"/>
    <w:qFormat/>
    <w:pPr>
      <w:numPr>
        <w:numId w:val="2"/>
      </w:numPr>
      <w:spacing w:before="200"/>
      <w:outlineLvl w:val="1"/>
    </w:pPr>
    <w:rPr>
      <w:b/>
      <w:bCs/>
      <w:sz w:val="32"/>
      <w:szCs w:val="32"/>
    </w:rPr>
  </w:style>
  <w:style w:type="paragraph" w:styleId="Pealkiri3">
    <w:name w:val="heading 3"/>
    <w:basedOn w:val="Pealkiri10"/>
    <w:next w:val="Kehatekst"/>
    <w:qFormat/>
    <w:pPr>
      <w:tabs>
        <w:tab w:val="num" w:pos="0"/>
      </w:tabs>
      <w:spacing w:before="140"/>
      <w:ind w:left="432" w:hanging="432"/>
      <w:outlineLvl w:val="2"/>
    </w:pPr>
    <w:rPr>
      <w:b/>
      <w:bCs/>
      <w:color w:val="80808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rFonts w:ascii="Times New Roman" w:hAnsi="Times New Roman" w:cs="Times New Roman"/>
      <w:b w:val="0"/>
      <w:i w:val="0"/>
      <w:sz w:val="24"/>
      <w:u w:val="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Lehekljenumber">
    <w:name w:val="page number"/>
    <w:basedOn w:val="Liguvaikefont"/>
  </w:style>
  <w:style w:type="character" w:customStyle="1" w:styleId="BalloonTextChar">
    <w:name w:val="Balloon Text Char"/>
    <w:rPr>
      <w:rFonts w:ascii="Tahoma" w:hAnsi="Tahoma" w:cs="Tahoma"/>
      <w:sz w:val="16"/>
      <w:szCs w:val="16"/>
    </w:rPr>
  </w:style>
  <w:style w:type="character" w:customStyle="1" w:styleId="Nummerdussmbolid">
    <w:name w:val="Nummerdussümbolid"/>
  </w:style>
  <w:style w:type="paragraph" w:customStyle="1" w:styleId="Pealkiri10">
    <w:name w:val="Pealkiri1"/>
    <w:basedOn w:val="Normaallaad"/>
    <w:next w:val="Kehatekst"/>
    <w:pPr>
      <w:keepNext/>
      <w:spacing w:before="240" w:after="120"/>
    </w:pPr>
    <w:rPr>
      <w:rFonts w:ascii="Liberation Sans" w:eastAsia="Microsoft YaHei" w:hAnsi="Liberation Sans" w:cs="Arial"/>
      <w:sz w:val="28"/>
      <w:szCs w:val="28"/>
    </w:rPr>
  </w:style>
  <w:style w:type="paragraph" w:styleId="Kehatekst">
    <w:name w:val="Body Text"/>
    <w:basedOn w:val="Normaallaad"/>
    <w:pPr>
      <w:widowControl w:val="0"/>
      <w:tabs>
        <w:tab w:val="left" w:pos="226"/>
      </w:tabs>
      <w:jc w:val="both"/>
    </w:pPr>
    <w:rPr>
      <w:szCs w:val="20"/>
    </w:r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rPr>
  </w:style>
  <w:style w:type="paragraph" w:customStyle="1" w:styleId="Register">
    <w:name w:val="Register"/>
    <w:basedOn w:val="Normaallaad"/>
    <w:pPr>
      <w:suppressLineNumbers/>
    </w:pPr>
    <w:rPr>
      <w:rFonts w:cs="Arial"/>
    </w:rPr>
  </w:style>
  <w:style w:type="paragraph" w:styleId="Normaallaadveeb">
    <w:name w:val="Normal (Web)"/>
    <w:basedOn w:val="Normaallaad"/>
    <w:pPr>
      <w:spacing w:before="280" w:after="280"/>
    </w:pPr>
    <w:rPr>
      <w:rFonts w:ascii="Verdana" w:hAnsi="Verdana" w:cs="Verdana"/>
      <w:color w:val="000000"/>
      <w:sz w:val="17"/>
      <w:szCs w:val="17"/>
    </w:rPr>
  </w:style>
  <w:style w:type="paragraph" w:styleId="Kehatekst2">
    <w:name w:val="Body Text 2"/>
    <w:basedOn w:val="Normaallaad"/>
    <w:pPr>
      <w:widowControl w:val="0"/>
      <w:tabs>
        <w:tab w:val="left" w:pos="226"/>
      </w:tabs>
      <w:spacing w:after="120" w:line="480" w:lineRule="auto"/>
      <w:ind w:hanging="142"/>
      <w:jc w:val="both"/>
    </w:pPr>
    <w:rPr>
      <w:szCs w:val="20"/>
    </w:rPr>
  </w:style>
  <w:style w:type="paragraph" w:customStyle="1" w:styleId="DokNum">
    <w:name w:val="DokNum"/>
    <w:basedOn w:val="Normaallaad"/>
    <w:pPr>
      <w:widowControl w:val="0"/>
      <w:tabs>
        <w:tab w:val="right" w:pos="8647"/>
      </w:tabs>
    </w:pPr>
    <w:rPr>
      <w:b/>
      <w:szCs w:val="20"/>
    </w:rPr>
  </w:style>
  <w:style w:type="paragraph" w:styleId="Jalus">
    <w:name w:val="footer"/>
    <w:basedOn w:val="Normaallaad"/>
    <w:pPr>
      <w:tabs>
        <w:tab w:val="center" w:pos="4536"/>
        <w:tab w:val="right" w:pos="9072"/>
      </w:tabs>
    </w:pPr>
  </w:style>
  <w:style w:type="paragraph" w:styleId="Jutumullitekst">
    <w:name w:val="Balloon Text"/>
    <w:basedOn w:val="Normaallaad"/>
    <w:rPr>
      <w:rFonts w:ascii="Tahoma" w:hAnsi="Tahoma" w:cs="Tahoma"/>
      <w:sz w:val="16"/>
      <w:szCs w:val="16"/>
    </w:rPr>
  </w:style>
  <w:style w:type="paragraph" w:customStyle="1" w:styleId="Paneelisisu">
    <w:name w:val="Paneeli sisu"/>
    <w:basedOn w:val="Normaallaad"/>
  </w:style>
  <w:style w:type="paragraph" w:customStyle="1" w:styleId="Tsitaat1">
    <w:name w:val="Tsitaat1"/>
    <w:basedOn w:val="Normaallaad"/>
    <w:pPr>
      <w:spacing w:after="283"/>
      <w:ind w:left="567" w:right="567"/>
    </w:pPr>
  </w:style>
  <w:style w:type="paragraph" w:styleId="Pealkiri">
    <w:name w:val="Title"/>
    <w:basedOn w:val="Pealkiri10"/>
    <w:next w:val="Kehatekst"/>
    <w:qFormat/>
    <w:pPr>
      <w:jc w:val="center"/>
    </w:pPr>
    <w:rPr>
      <w:b/>
      <w:bCs/>
      <w:sz w:val="56"/>
      <w:szCs w:val="56"/>
    </w:rPr>
  </w:style>
  <w:style w:type="paragraph" w:styleId="Alapealkiri">
    <w:name w:val="Subtitle"/>
    <w:basedOn w:val="Pealkiri10"/>
    <w:next w:val="Kehatekst"/>
    <w:qFormat/>
    <w:pPr>
      <w:spacing w:before="60"/>
      <w:jc w:val="center"/>
    </w:pPr>
    <w:rPr>
      <w:sz w:val="36"/>
      <w:szCs w:val="36"/>
    </w:rPr>
  </w:style>
  <w:style w:type="paragraph" w:styleId="Pis">
    <w:name w:val="header"/>
    <w:basedOn w:val="Normaallaad"/>
    <w:rsid w:val="00772486"/>
    <w:pPr>
      <w:tabs>
        <w:tab w:val="center" w:pos="4536"/>
        <w:tab w:val="right" w:pos="9072"/>
      </w:tabs>
    </w:pPr>
  </w:style>
  <w:style w:type="paragraph" w:styleId="Loendilik">
    <w:name w:val="List Paragraph"/>
    <w:basedOn w:val="Normaallaad"/>
    <w:uiPriority w:val="34"/>
    <w:qFormat/>
    <w:rsid w:val="002D5E16"/>
    <w:pPr>
      <w:ind w:left="720"/>
      <w:contextualSpacing/>
    </w:pPr>
  </w:style>
  <w:style w:type="paragraph" w:customStyle="1" w:styleId="Default">
    <w:name w:val="Default"/>
    <w:rsid w:val="00293D8C"/>
    <w:pPr>
      <w:autoSpaceDE w:val="0"/>
      <w:autoSpaceDN w:val="0"/>
      <w:adjustRightInd w:val="0"/>
    </w:pPr>
    <w:rPr>
      <w:color w:val="000000"/>
      <w:sz w:val="24"/>
      <w:szCs w:val="24"/>
    </w:rPr>
  </w:style>
  <w:style w:type="character" w:styleId="Kommentaariviide">
    <w:name w:val="annotation reference"/>
    <w:basedOn w:val="Liguvaikefont"/>
    <w:uiPriority w:val="99"/>
    <w:semiHidden/>
    <w:unhideWhenUsed/>
    <w:rsid w:val="002144E6"/>
    <w:rPr>
      <w:sz w:val="16"/>
      <w:szCs w:val="16"/>
    </w:rPr>
  </w:style>
  <w:style w:type="paragraph" w:styleId="Kommentaaritekst">
    <w:name w:val="annotation text"/>
    <w:basedOn w:val="Normaallaad"/>
    <w:link w:val="KommentaaritekstMrk"/>
    <w:uiPriority w:val="99"/>
    <w:unhideWhenUsed/>
    <w:rsid w:val="002144E6"/>
    <w:rPr>
      <w:sz w:val="20"/>
      <w:szCs w:val="20"/>
    </w:rPr>
  </w:style>
  <w:style w:type="character" w:customStyle="1" w:styleId="KommentaaritekstMrk">
    <w:name w:val="Kommentaari tekst Märk"/>
    <w:basedOn w:val="Liguvaikefont"/>
    <w:link w:val="Kommentaaritekst"/>
    <w:uiPriority w:val="99"/>
    <w:rsid w:val="002144E6"/>
    <w:rPr>
      <w:lang w:eastAsia="zh-CN"/>
    </w:rPr>
  </w:style>
  <w:style w:type="paragraph" w:styleId="Kommentaariteema">
    <w:name w:val="annotation subject"/>
    <w:basedOn w:val="Kommentaaritekst"/>
    <w:next w:val="Kommentaaritekst"/>
    <w:link w:val="KommentaariteemaMrk"/>
    <w:uiPriority w:val="99"/>
    <w:semiHidden/>
    <w:unhideWhenUsed/>
    <w:rsid w:val="002144E6"/>
    <w:rPr>
      <w:b/>
      <w:bCs/>
    </w:rPr>
  </w:style>
  <w:style w:type="character" w:customStyle="1" w:styleId="KommentaariteemaMrk">
    <w:name w:val="Kommentaari teema Märk"/>
    <w:basedOn w:val="KommentaaritekstMrk"/>
    <w:link w:val="Kommentaariteema"/>
    <w:uiPriority w:val="99"/>
    <w:semiHidden/>
    <w:rsid w:val="002144E6"/>
    <w:rPr>
      <w:b/>
      <w:bCs/>
      <w:lang w:eastAsia="zh-CN"/>
    </w:rPr>
  </w:style>
  <w:style w:type="character" w:styleId="Hperlink">
    <w:name w:val="Hyperlink"/>
    <w:basedOn w:val="Liguvaikefont"/>
    <w:uiPriority w:val="99"/>
    <w:unhideWhenUsed/>
    <w:rsid w:val="00883F36"/>
    <w:rPr>
      <w:color w:val="0563C1" w:themeColor="hyperlink"/>
      <w:u w:val="single"/>
    </w:rPr>
  </w:style>
  <w:style w:type="character" w:styleId="Lahendamatamainimine">
    <w:name w:val="Unresolved Mention"/>
    <w:basedOn w:val="Liguvaikefont"/>
    <w:uiPriority w:val="99"/>
    <w:semiHidden/>
    <w:unhideWhenUsed/>
    <w:rsid w:val="00883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328835">
      <w:bodyDiv w:val="1"/>
      <w:marLeft w:val="0"/>
      <w:marRight w:val="0"/>
      <w:marTop w:val="0"/>
      <w:marBottom w:val="0"/>
      <w:divBdr>
        <w:top w:val="none" w:sz="0" w:space="0" w:color="auto"/>
        <w:left w:val="none" w:sz="0" w:space="0" w:color="auto"/>
        <w:bottom w:val="none" w:sz="0" w:space="0" w:color="auto"/>
        <w:right w:val="none" w:sz="0" w:space="0" w:color="auto"/>
      </w:divBdr>
    </w:div>
    <w:div w:id="13495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4" ma:contentTypeDescription="Loo uus dokument" ma:contentTypeScope="" ma:versionID="6f098de6a8e9febec9467fabf04c3139">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49a43858d8be726be875f5a98a9fdce9"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E17E69-E246-4B24-BAA9-15C798349997}">
  <ds:schemaRefs>
    <ds:schemaRef ds:uri="http://schemas.openxmlformats.org/officeDocument/2006/bibliography"/>
  </ds:schemaRefs>
</ds:datastoreItem>
</file>

<file path=customXml/itemProps2.xml><?xml version="1.0" encoding="utf-8"?>
<ds:datastoreItem xmlns:ds="http://schemas.openxmlformats.org/officeDocument/2006/customXml" ds:itemID="{557F75DD-9051-4304-A1FB-913B71E2847D}">
  <ds:schemaRefs>
    <ds:schemaRef ds:uri="http://schemas.microsoft.com/sharepoint/v3/contenttype/forms"/>
  </ds:schemaRefs>
</ds:datastoreItem>
</file>

<file path=customXml/itemProps3.xml><?xml version="1.0" encoding="utf-8"?>
<ds:datastoreItem xmlns:ds="http://schemas.openxmlformats.org/officeDocument/2006/customXml" ds:itemID="{5B29C3DD-1CA0-4090-9A8E-B14951D3B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CCF2C-0454-4D18-ADB1-E9FF8A8C4161}">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6477</Characters>
  <Application>Microsoft Office Word</Application>
  <DocSecurity>0</DocSecurity>
  <Lines>53</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1</vt:lpstr>
      <vt:lpstr>1</vt:lpstr>
    </vt:vector>
  </TitlesOfParts>
  <Company>Grizli777</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Volikogu</dc:creator>
  <cp:keywords/>
  <cp:lastModifiedBy>Anneli</cp:lastModifiedBy>
  <cp:revision>6</cp:revision>
  <cp:lastPrinted>2021-12-03T18:48:00Z</cp:lastPrinted>
  <dcterms:created xsi:type="dcterms:W3CDTF">2025-02-19T12:45:00Z</dcterms:created>
  <dcterms:modified xsi:type="dcterms:W3CDTF">2025-02-21T09:18:00Z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0x01010067E48D430B12A34F83FA04EE7FF8F061</vt:lpwstr>
  </property>
  <property fmtid="{D5CDD505-2E9C-101B-9397-08002B2CF9AE}" pid="3" name="MediaServiceImageTags">
    <vt:lpwstr/>
  </property>
</Properties>
</file>